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1E4C0" w14:textId="4909AACB" w:rsidR="00FA1A9E" w:rsidRPr="00530DEB" w:rsidRDefault="00FA1A9E" w:rsidP="00FA1A9E">
      <w:pPr>
        <w:pStyle w:val="a3"/>
        <w:shd w:val="clear" w:color="auto" w:fill="FFFFFF"/>
        <w:spacing w:before="0" w:beforeAutospacing="0" w:after="225" w:afterAutospacing="0" w:line="228" w:lineRule="auto"/>
        <w:ind w:left="5664"/>
        <w:contextualSpacing/>
        <w:textAlignment w:val="baseline"/>
        <w:rPr>
          <w:rStyle w:val="a4"/>
          <w:b w:val="0"/>
          <w:color w:val="000000"/>
          <w:bdr w:val="none" w:sz="0" w:space="0" w:color="auto" w:frame="1"/>
        </w:rPr>
      </w:pPr>
      <w:r w:rsidRPr="00530DEB">
        <w:rPr>
          <w:rStyle w:val="a4"/>
          <w:b w:val="0"/>
          <w:color w:val="000000"/>
          <w:bdr w:val="none" w:sz="0" w:space="0" w:color="auto" w:frame="1"/>
        </w:rPr>
        <w:t>Додаток 2</w:t>
      </w:r>
    </w:p>
    <w:p w14:paraId="424170AB" w14:textId="4FECE1C6" w:rsidR="00FA1A9E" w:rsidRPr="00530DEB" w:rsidRDefault="00FA1A9E" w:rsidP="00FA1A9E">
      <w:pPr>
        <w:pStyle w:val="a3"/>
        <w:shd w:val="clear" w:color="auto" w:fill="FFFFFF"/>
        <w:spacing w:before="0" w:beforeAutospacing="0" w:after="225" w:afterAutospacing="0" w:line="228" w:lineRule="auto"/>
        <w:ind w:left="5664"/>
        <w:contextualSpacing/>
        <w:textAlignment w:val="baseline"/>
        <w:rPr>
          <w:rStyle w:val="a4"/>
          <w:b w:val="0"/>
          <w:color w:val="000000"/>
          <w:bdr w:val="none" w:sz="0" w:space="0" w:color="auto" w:frame="1"/>
        </w:rPr>
      </w:pPr>
      <w:r w:rsidRPr="00530DEB">
        <w:rPr>
          <w:rStyle w:val="a4"/>
          <w:b w:val="0"/>
          <w:color w:val="000000"/>
          <w:bdr w:val="none" w:sz="0" w:space="0" w:color="auto" w:frame="1"/>
        </w:rPr>
        <w:t>до рішення сімдесят шостої позачергової сесії Хорольської міської ради восьмого скликання від 03</w:t>
      </w:r>
      <w:r w:rsidR="00646DAD">
        <w:rPr>
          <w:rStyle w:val="a4"/>
          <w:b w:val="0"/>
          <w:color w:val="000000"/>
          <w:bdr w:val="none" w:sz="0" w:space="0" w:color="auto" w:frame="1"/>
        </w:rPr>
        <w:t>.12.2025</w:t>
      </w:r>
      <w:r w:rsidRPr="00530DEB">
        <w:rPr>
          <w:rStyle w:val="a4"/>
          <w:b w:val="0"/>
          <w:color w:val="000000"/>
          <w:bdr w:val="none" w:sz="0" w:space="0" w:color="auto" w:frame="1"/>
        </w:rPr>
        <w:t xml:space="preserve"> № </w:t>
      </w:r>
    </w:p>
    <w:tbl>
      <w:tblPr>
        <w:tblpPr w:leftFromText="180" w:rightFromText="180" w:bottomFromText="200" w:vertAnchor="page" w:horzAnchor="margin" w:tblpY="2926"/>
        <w:tblW w:w="9615" w:type="dxa"/>
        <w:tblLook w:val="00A0" w:firstRow="1" w:lastRow="0" w:firstColumn="1" w:lastColumn="0" w:noHBand="0" w:noVBand="0"/>
      </w:tblPr>
      <w:tblGrid>
        <w:gridCol w:w="4651"/>
        <w:gridCol w:w="4964"/>
      </w:tblGrid>
      <w:tr w:rsidR="00FA1A9E" w:rsidRPr="00FA1A9E" w14:paraId="0D0CD4D5" w14:textId="77777777" w:rsidTr="00FA1A9E">
        <w:trPr>
          <w:trHeight w:val="4032"/>
        </w:trPr>
        <w:tc>
          <w:tcPr>
            <w:tcW w:w="4651" w:type="dxa"/>
          </w:tcPr>
          <w:p w14:paraId="75EEF4EC"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ПОГОДЖЕНО:</w:t>
            </w:r>
          </w:p>
          <w:p w14:paraId="6B36F1FA" w14:textId="77777777" w:rsidR="00FA1A9E" w:rsidRPr="00FA1A9E" w:rsidRDefault="00FA1A9E" w:rsidP="00FA1A9E">
            <w:pPr>
              <w:spacing w:after="0" w:line="240" w:lineRule="auto"/>
              <w:ind w:right="69"/>
              <w:jc w:val="both"/>
              <w:rPr>
                <w:rStyle w:val="a4"/>
                <w:rFonts w:ascii="Times New Roman" w:hAnsi="Times New Roman" w:cs="Times New Roman"/>
                <w:b w:val="0"/>
                <w:bCs w:val="0"/>
                <w:noProof/>
                <w:sz w:val="28"/>
                <w:szCs w:val="28"/>
              </w:rPr>
            </w:pPr>
            <w:r w:rsidRPr="00FA1A9E">
              <w:rPr>
                <w:rStyle w:val="a4"/>
                <w:rFonts w:ascii="Times New Roman" w:hAnsi="Times New Roman" w:cs="Times New Roman"/>
                <w:b w:val="0"/>
                <w:bCs w:val="0"/>
                <w:noProof/>
                <w:sz w:val="28"/>
                <w:szCs w:val="28"/>
                <w:bdr w:val="none" w:sz="0" w:space="0" w:color="auto" w:frame="1"/>
              </w:rPr>
              <w:t xml:space="preserve">Начальник відділу освіти, молоді та спорту </w:t>
            </w:r>
            <w:r w:rsidRPr="00FA1A9E">
              <w:rPr>
                <w:rStyle w:val="a4"/>
                <w:rFonts w:ascii="Times New Roman" w:hAnsi="Times New Roman" w:cs="Times New Roman"/>
                <w:b w:val="0"/>
                <w:bCs w:val="0"/>
                <w:noProof/>
                <w:sz w:val="28"/>
                <w:szCs w:val="28"/>
              </w:rPr>
              <w:t>Хорольської міської ради Лубенського району Полтавської області</w:t>
            </w:r>
          </w:p>
          <w:p w14:paraId="35EDE18E"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01F2E76C"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5EA4BDC0"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71104C56"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rPr>
              <w:t>_____________ Ірина ШТЕЙНБЕРГ</w:t>
            </w:r>
          </w:p>
          <w:p w14:paraId="194D6B11" w14:textId="10D25B0A" w:rsidR="00FA1A9E" w:rsidRPr="00FA1A9E" w:rsidRDefault="00FA1A9E" w:rsidP="00FA1A9E">
            <w:pPr>
              <w:spacing w:after="0" w:line="240" w:lineRule="auto"/>
              <w:ind w:right="450"/>
              <w:textAlignment w:val="baseline"/>
              <w:rPr>
                <w:rFonts w:ascii="Times New Roman" w:hAnsi="Times New Roman" w:cs="Times New Roman"/>
                <w:sz w:val="28"/>
                <w:szCs w:val="28"/>
              </w:rPr>
            </w:pPr>
          </w:p>
        </w:tc>
        <w:tc>
          <w:tcPr>
            <w:tcW w:w="4964" w:type="dxa"/>
          </w:tcPr>
          <w:p w14:paraId="4A112D56" w14:textId="77777777" w:rsidR="00FA1A9E" w:rsidRPr="00FA1A9E" w:rsidRDefault="00FA1A9E" w:rsidP="00FA1A9E">
            <w:pPr>
              <w:spacing w:after="0" w:line="240" w:lineRule="auto"/>
              <w:rPr>
                <w:rStyle w:val="a4"/>
                <w:rFonts w:ascii="Times New Roman" w:hAnsi="Times New Roman" w:cs="Times New Roman"/>
                <w:b w:val="0"/>
                <w:bCs w:val="0"/>
                <w:sz w:val="28"/>
                <w:szCs w:val="28"/>
              </w:rPr>
            </w:pPr>
            <w:r w:rsidRPr="00FA1A9E">
              <w:rPr>
                <w:rStyle w:val="a4"/>
                <w:rFonts w:ascii="Times New Roman" w:hAnsi="Times New Roman" w:cs="Times New Roman"/>
                <w:b w:val="0"/>
                <w:bCs w:val="0"/>
                <w:noProof/>
                <w:sz w:val="28"/>
                <w:szCs w:val="28"/>
                <w:bdr w:val="none" w:sz="0" w:space="0" w:color="auto" w:frame="1"/>
              </w:rPr>
              <w:t>ЗАТВЕРДЖЕНО</w:t>
            </w:r>
          </w:p>
          <w:p w14:paraId="100524FF" w14:textId="1C117734" w:rsidR="00FA1A9E" w:rsidRPr="00FA1A9E" w:rsidRDefault="00FA1A9E" w:rsidP="00FA1A9E">
            <w:pPr>
              <w:spacing w:after="0" w:line="240" w:lineRule="auto"/>
              <w:jc w:val="both"/>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Рішенням сімдесят шостої позачергової сесії</w:t>
            </w:r>
            <w:r w:rsidRPr="00FA1A9E">
              <w:rPr>
                <w:rStyle w:val="a4"/>
                <w:rFonts w:ascii="Times New Roman" w:hAnsi="Times New Roman" w:cs="Times New Roman"/>
                <w:b w:val="0"/>
                <w:bCs w:val="0"/>
                <w:noProof/>
                <w:sz w:val="28"/>
                <w:szCs w:val="28"/>
              </w:rPr>
              <w:t xml:space="preserve"> Хорольської міської ради Лубенського району Полтавської області </w:t>
            </w:r>
            <w:r w:rsidRPr="00FA1A9E">
              <w:rPr>
                <w:rStyle w:val="a4"/>
                <w:rFonts w:ascii="Times New Roman" w:hAnsi="Times New Roman" w:cs="Times New Roman"/>
                <w:b w:val="0"/>
                <w:bCs w:val="0"/>
                <w:noProof/>
                <w:sz w:val="28"/>
                <w:szCs w:val="28"/>
                <w:bdr w:val="none" w:sz="0" w:space="0" w:color="auto" w:frame="1"/>
              </w:rPr>
              <w:t xml:space="preserve">восьмого  скликання від 03.12.2025 № </w:t>
            </w:r>
          </w:p>
          <w:p w14:paraId="3068FB91"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Голова Хорольської міської ради</w:t>
            </w:r>
          </w:p>
          <w:p w14:paraId="4687B49B"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p>
          <w:p w14:paraId="5F286A5C"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________________ Сергій ВОЛОШИН</w:t>
            </w:r>
          </w:p>
          <w:p w14:paraId="2C853346" w14:textId="77777777" w:rsidR="00FA1A9E" w:rsidRPr="00FA1A9E" w:rsidRDefault="00FA1A9E" w:rsidP="00FA1A9E">
            <w:pPr>
              <w:spacing w:after="0" w:line="240" w:lineRule="auto"/>
              <w:ind w:right="450"/>
              <w:textAlignment w:val="baseline"/>
              <w:rPr>
                <w:rFonts w:ascii="Times New Roman" w:hAnsi="Times New Roman" w:cs="Times New Roman"/>
                <w:sz w:val="28"/>
                <w:szCs w:val="28"/>
              </w:rPr>
            </w:pPr>
          </w:p>
        </w:tc>
      </w:tr>
    </w:tbl>
    <w:p w14:paraId="5C154512" w14:textId="7737244A" w:rsidR="00FA1A9E" w:rsidRDefault="00FA1A9E" w:rsidP="00FA1A9E">
      <w:pPr>
        <w:pStyle w:val="a3"/>
        <w:shd w:val="clear" w:color="auto" w:fill="FFFFFF"/>
        <w:spacing w:before="0" w:beforeAutospacing="0" w:after="225" w:afterAutospacing="0" w:line="228" w:lineRule="auto"/>
        <w:contextualSpacing/>
        <w:textAlignment w:val="baseline"/>
        <w:rPr>
          <w:rStyle w:val="a4"/>
          <w:b w:val="0"/>
          <w:color w:val="000000"/>
          <w:sz w:val="28"/>
          <w:szCs w:val="28"/>
          <w:bdr w:val="none" w:sz="0" w:space="0" w:color="auto" w:frame="1"/>
        </w:rPr>
      </w:pPr>
    </w:p>
    <w:p w14:paraId="19781835" w14:textId="77777777" w:rsidR="00FA1A9E" w:rsidRPr="00C80752" w:rsidRDefault="00FA1A9E" w:rsidP="00FA1A9E">
      <w:pPr>
        <w:pStyle w:val="a3"/>
        <w:shd w:val="clear" w:color="auto" w:fill="FFFFFF"/>
        <w:spacing w:before="0" w:beforeAutospacing="0" w:after="225" w:afterAutospacing="0" w:line="228" w:lineRule="auto"/>
        <w:contextualSpacing/>
        <w:textAlignment w:val="baseline"/>
        <w:rPr>
          <w:rStyle w:val="a4"/>
          <w:b w:val="0"/>
          <w:color w:val="000000"/>
          <w:sz w:val="28"/>
          <w:szCs w:val="28"/>
          <w:bdr w:val="none" w:sz="0" w:space="0" w:color="auto" w:frame="1"/>
        </w:rPr>
      </w:pPr>
    </w:p>
    <w:p w14:paraId="7A9CF52F" w14:textId="77777777" w:rsidR="00FA1A9E" w:rsidRPr="00FA1A9E" w:rsidRDefault="00FA1A9E" w:rsidP="00FA1A9E">
      <w:pPr>
        <w:spacing w:after="200"/>
        <w:jc w:val="center"/>
        <w:rPr>
          <w:rFonts w:ascii="Times New Roman" w:hAnsi="Times New Roman" w:cs="Times New Roman"/>
          <w:sz w:val="56"/>
          <w:szCs w:val="56"/>
        </w:rPr>
      </w:pPr>
      <w:r w:rsidRPr="00FA1A9E">
        <w:rPr>
          <w:rFonts w:ascii="Times New Roman" w:hAnsi="Times New Roman" w:cs="Times New Roman"/>
          <w:b/>
          <w:bCs/>
          <w:color w:val="000000"/>
          <w:sz w:val="56"/>
          <w:szCs w:val="56"/>
        </w:rPr>
        <w:t>СТАТУТ</w:t>
      </w:r>
    </w:p>
    <w:p w14:paraId="72770D06"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закладу дошкільної освіти</w:t>
      </w:r>
    </w:p>
    <w:p w14:paraId="5C3B903F" w14:textId="5A7E8F5C"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(ясла – садка)« Веселка »</w:t>
      </w:r>
    </w:p>
    <w:p w14:paraId="74199E78"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загального типу м. Хорол</w:t>
      </w:r>
    </w:p>
    <w:p w14:paraId="15E15CC7"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Хорольської міської ради </w:t>
      </w:r>
    </w:p>
    <w:p w14:paraId="01B10973"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Лубенського району</w:t>
      </w:r>
    </w:p>
    <w:p w14:paraId="7FC43B5E" w14:textId="77777777" w:rsidR="00FA1A9E" w:rsidRPr="00FA1A9E" w:rsidRDefault="00FA1A9E" w:rsidP="00FA1A9E">
      <w:pPr>
        <w:jc w:val="center"/>
        <w:rPr>
          <w:rFonts w:ascii="Times New Roman" w:hAnsi="Times New Roman" w:cs="Times New Roman"/>
          <w:b/>
          <w:bCs/>
          <w:color w:val="000000"/>
          <w:sz w:val="40"/>
          <w:szCs w:val="40"/>
        </w:rPr>
      </w:pPr>
      <w:r w:rsidRPr="00FA1A9E">
        <w:rPr>
          <w:rFonts w:ascii="Times New Roman" w:hAnsi="Times New Roman" w:cs="Times New Roman"/>
          <w:b/>
          <w:bCs/>
          <w:color w:val="000000"/>
          <w:sz w:val="40"/>
          <w:szCs w:val="40"/>
        </w:rPr>
        <w:t>Полтавської області</w:t>
      </w:r>
    </w:p>
    <w:p w14:paraId="26268701" w14:textId="77777777" w:rsidR="00FA1A9E" w:rsidRPr="00FA1A9E" w:rsidRDefault="00FA1A9E" w:rsidP="00FA1A9E">
      <w:pPr>
        <w:jc w:val="center"/>
        <w:rPr>
          <w:rFonts w:ascii="Times New Roman" w:hAnsi="Times New Roman" w:cs="Times New Roman"/>
          <w:sz w:val="40"/>
          <w:szCs w:val="40"/>
        </w:rPr>
      </w:pPr>
    </w:p>
    <w:p w14:paraId="2F15F387" w14:textId="77777777" w:rsidR="00FA1A9E" w:rsidRPr="00FA1A9E" w:rsidRDefault="00FA1A9E" w:rsidP="00FA1A9E">
      <w:pPr>
        <w:jc w:val="center"/>
        <w:rPr>
          <w:rFonts w:ascii="Times New Roman" w:hAnsi="Times New Roman" w:cs="Times New Roman"/>
          <w:sz w:val="36"/>
          <w:szCs w:val="36"/>
        </w:rPr>
      </w:pPr>
      <w:r w:rsidRPr="00FA1A9E">
        <w:rPr>
          <w:rFonts w:ascii="Times New Roman" w:hAnsi="Times New Roman" w:cs="Times New Roman"/>
          <w:color w:val="000000"/>
          <w:sz w:val="36"/>
          <w:szCs w:val="36"/>
        </w:rPr>
        <w:t>(нова редакція -_______________)</w:t>
      </w:r>
    </w:p>
    <w:p w14:paraId="782C446D" w14:textId="77777777" w:rsidR="00FA1A9E" w:rsidRPr="00FA1A9E" w:rsidRDefault="00FA1A9E" w:rsidP="00FA1A9E">
      <w:pPr>
        <w:jc w:val="both"/>
        <w:rPr>
          <w:rFonts w:ascii="Times New Roman" w:hAnsi="Times New Roman" w:cs="Times New Roman"/>
        </w:rPr>
      </w:pPr>
    </w:p>
    <w:p w14:paraId="554A0740" w14:textId="77777777" w:rsidR="00FA1A9E" w:rsidRPr="00FA1A9E" w:rsidRDefault="00FA1A9E" w:rsidP="00FA1A9E">
      <w:pPr>
        <w:spacing w:after="200"/>
        <w:jc w:val="both"/>
        <w:rPr>
          <w:rFonts w:ascii="Times New Roman" w:hAnsi="Times New Roman" w:cs="Times New Roman"/>
        </w:rPr>
      </w:pPr>
    </w:p>
    <w:p w14:paraId="53DE0E25" w14:textId="77777777" w:rsidR="00FA1A9E" w:rsidRPr="00FA1A9E" w:rsidRDefault="00FA1A9E" w:rsidP="00FA1A9E">
      <w:pPr>
        <w:jc w:val="center"/>
        <w:rPr>
          <w:rFonts w:ascii="Times New Roman" w:hAnsi="Times New Roman" w:cs="Times New Roman"/>
          <w:sz w:val="32"/>
          <w:szCs w:val="32"/>
        </w:rPr>
      </w:pPr>
      <w:r w:rsidRPr="00FA1A9E">
        <w:rPr>
          <w:rFonts w:ascii="Times New Roman" w:hAnsi="Times New Roman" w:cs="Times New Roman"/>
          <w:bCs/>
          <w:color w:val="000000"/>
          <w:sz w:val="32"/>
          <w:szCs w:val="32"/>
        </w:rPr>
        <w:t>Хорол</w:t>
      </w:r>
      <w:r w:rsidRPr="00FA1A9E">
        <w:rPr>
          <w:rFonts w:ascii="Times New Roman" w:hAnsi="Times New Roman" w:cs="Times New Roman"/>
          <w:sz w:val="32"/>
          <w:szCs w:val="32"/>
        </w:rPr>
        <w:t xml:space="preserve"> - 2025</w:t>
      </w:r>
    </w:p>
    <w:p w14:paraId="6B16A0ED" w14:textId="636A5483" w:rsidR="00FA1A9E" w:rsidRPr="00FA1A9E" w:rsidRDefault="00FA1A9E" w:rsidP="00FA1A9E">
      <w:pPr>
        <w:spacing w:after="0" w:line="276" w:lineRule="auto"/>
        <w:ind w:left="360"/>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lastRenderedPageBreak/>
        <w:t>1. ЗАГАЛЬНІ ПОЛОЖЕННЯ</w:t>
      </w:r>
    </w:p>
    <w:p w14:paraId="5E2884FA" w14:textId="77777777" w:rsidR="00FA1A9E" w:rsidRPr="00FA1A9E" w:rsidRDefault="00FA1A9E" w:rsidP="00FA1A9E">
      <w:pPr>
        <w:spacing w:after="0" w:line="276" w:lineRule="auto"/>
        <w:rPr>
          <w:rFonts w:ascii="Times New Roman" w:hAnsi="Times New Roman" w:cs="Times New Roman"/>
          <w:sz w:val="28"/>
          <w:szCs w:val="28"/>
        </w:rPr>
      </w:pPr>
    </w:p>
    <w:p w14:paraId="538265C7"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 xml:space="preserve">1.1. Заклад дошкільної освіти (ясла-садок) «Веселка» комбінованого типу м. Хорол Хорольської міської ради Лубенського району Полтавської області, (далі – заклад дошкільної освіти), належить до комунальної власності Хорольської міської ради Лубенського району Полтавської області, перейменований із дошкільного підрозділу ясел-садка «Веселка» опорного закладу «Хорольська гімназія </w:t>
      </w:r>
      <w:r w:rsidRPr="00FA1A9E">
        <w:rPr>
          <w:rFonts w:ascii="Times New Roman" w:hAnsi="Times New Roman" w:cs="Times New Roman"/>
          <w:sz w:val="28"/>
          <w:szCs w:val="28"/>
        </w:rPr>
        <w:t>Хорольської міської ради, Лубенського р-ну, Полтавської обл.»</w:t>
      </w:r>
      <w:r w:rsidRPr="00FA1A9E">
        <w:rPr>
          <w:rFonts w:ascii="Times New Roman" w:hAnsi="Times New Roman" w:cs="Times New Roman"/>
          <w:color w:val="000000"/>
          <w:sz w:val="28"/>
          <w:szCs w:val="28"/>
        </w:rPr>
        <w:t xml:space="preserve"> та є правонаступником усіх майнових та особистих немайнових прав і обов’язків. </w:t>
      </w:r>
      <w:r w:rsidRPr="00FA1A9E">
        <w:rPr>
          <w:rFonts w:ascii="Times New Roman" w:hAnsi="Times New Roman" w:cs="Times New Roman"/>
          <w:sz w:val="28"/>
          <w:szCs w:val="28"/>
        </w:rPr>
        <w:t>З</w:t>
      </w:r>
      <w:r w:rsidRPr="00FA1A9E">
        <w:rPr>
          <w:rFonts w:ascii="Times New Roman" w:hAnsi="Times New Roman" w:cs="Times New Roman"/>
          <w:sz w:val="28"/>
          <w:szCs w:val="28"/>
          <w:shd w:val="clear" w:color="auto" w:fill="FFFFFF"/>
        </w:rPr>
        <w:t>аклад, який об'єднує різні типи груп: загального розвитку, компенсуючого , інклюзивного, логопедичного. Наявність у складі груп з різними освітніми та виховними програмами для дітей з різними потребами.</w:t>
      </w:r>
    </w:p>
    <w:p w14:paraId="4C875FE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1.2. Скорочене найменування:</w:t>
      </w:r>
      <w:r w:rsidRPr="00FA1A9E">
        <w:rPr>
          <w:rFonts w:ascii="Times New Roman" w:hAnsi="Times New Roman" w:cs="Times New Roman"/>
        </w:rPr>
        <w:t xml:space="preserve"> </w:t>
      </w:r>
      <w:r w:rsidRPr="00FA1A9E">
        <w:rPr>
          <w:rFonts w:ascii="Times New Roman" w:hAnsi="Times New Roman" w:cs="Times New Roman"/>
          <w:color w:val="000000"/>
          <w:sz w:val="28"/>
          <w:szCs w:val="28"/>
        </w:rPr>
        <w:t>ЗДО я/с «Веселка» м. Хорол</w:t>
      </w:r>
    </w:p>
    <w:p w14:paraId="00770E3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1.3. Засновник ЗДО я/с «Веселка» м. Хорол є:</w:t>
      </w:r>
    </w:p>
    <w:p w14:paraId="726A14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Хорольська міська рада Лубенського району Полтавської області</w:t>
      </w:r>
    </w:p>
    <w:p w14:paraId="6AA234C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Власником закладу дошкільної освіти ясла-садка «Веселка» є Хорольська міська рада Лубенського району Полтавської області (далі - Власник).</w:t>
      </w:r>
    </w:p>
    <w:p w14:paraId="6BCF31B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Уповноваженим органом управління освітою є відділ освіти, молоді та спорту Хорольської міської ради Лубенського району Полтавської області.</w:t>
      </w:r>
    </w:p>
    <w:p w14:paraId="06B35CF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1.4. Власник або уповноважений ним орган 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14:paraId="2A02A37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1.5. Заклад освіти є юридичною особою, має печатку, штамп, бланк, має право відкривати рахунки .</w:t>
      </w:r>
    </w:p>
    <w:p w14:paraId="42469C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1.6. Заклад освіти є неприбутковою організацією.</w:t>
      </w:r>
    </w:p>
    <w:p w14:paraId="29EF774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1.7. Місце знаходження закладу освіти:</w:t>
      </w:r>
    </w:p>
    <w:p w14:paraId="62C0AEC5"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вулиця Героїв української авіації, 4,</w:t>
      </w:r>
    </w:p>
    <w:p w14:paraId="14FDA7B1"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м. Хорол, Полтавська область, Україна, 37800</w:t>
      </w:r>
    </w:p>
    <w:p w14:paraId="6216E8E5"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xml:space="preserve">електронна адреса: </w:t>
      </w:r>
      <w:r w:rsidRPr="00FA1A9E">
        <w:rPr>
          <w:rFonts w:ascii="Times New Roman" w:hAnsi="Times New Roman" w:cs="Times New Roman"/>
          <w:sz w:val="28"/>
          <w:szCs w:val="28"/>
        </w:rPr>
        <w:t>sadochokveselka@ukr.net</w:t>
      </w:r>
    </w:p>
    <w:p w14:paraId="23F190DB"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1.8. Заклад дошкільної освіти у своїй діяльності керується Конституцією України, Законами України «Про освіту», « Про дошкільну освіту» , іншими законодавчими та правовими актами у галузі освіти, наказами відділу освіти, молоді та спорту Хорольської міської ради Лубенського району Полтавської області, рішеннями сесії Хорольської міської ради Лубенського району Полтавської області та цим Статутом.</w:t>
      </w:r>
    </w:p>
    <w:p w14:paraId="054ED81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1.9. Головними завданнями закладу дошкільної освіти є:</w:t>
      </w:r>
      <w:r w:rsidRPr="00FA1A9E">
        <w:rPr>
          <w:rFonts w:ascii="Times New Roman" w:hAnsi="Times New Roman" w:cs="Times New Roman"/>
        </w:rPr>
        <w:t xml:space="preserve"> </w:t>
      </w:r>
      <w:r w:rsidRPr="00FA1A9E">
        <w:rPr>
          <w:rFonts w:ascii="Times New Roman" w:hAnsi="Times New Roman" w:cs="Times New Roman"/>
          <w:color w:val="000000"/>
          <w:sz w:val="28"/>
          <w:szCs w:val="28"/>
        </w:rPr>
        <w:t xml:space="preserve">забезпечення реалізації права громадян на здобуття дошкільної освіти, задоволення потреб </w:t>
      </w:r>
      <w:r w:rsidRPr="00FA1A9E">
        <w:rPr>
          <w:rFonts w:ascii="Times New Roman" w:hAnsi="Times New Roman" w:cs="Times New Roman"/>
          <w:color w:val="000000"/>
          <w:sz w:val="28"/>
          <w:szCs w:val="28"/>
        </w:rPr>
        <w:lastRenderedPageBreak/>
        <w:t>громадян у вихованні, нагляді, догляді та оздоровленні дітей, створенні умов для їх фізичного, розумового і духовного розвитку.</w:t>
      </w:r>
    </w:p>
    <w:p w14:paraId="3CC566A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1.10. Заклад 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14:paraId="7BFF6B74"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1.11. Взаємовідносини між закладом дошкільної освіти з юридичними і фізичними особами визначаються угодами , що укладені між ними.</w:t>
      </w:r>
    </w:p>
    <w:p w14:paraId="10CA4518"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1.12. Працівники закладу освіти несуть відповідальність за життя, фізичне і психічне здоров’я кожної дитини відповідно до чинного законодавства.</w:t>
      </w:r>
    </w:p>
    <w:p w14:paraId="3AC95840" w14:textId="77777777" w:rsidR="00FA1A9E" w:rsidRPr="00FA1A9E" w:rsidRDefault="00FA1A9E" w:rsidP="00FA1A9E">
      <w:pPr>
        <w:spacing w:after="0" w:line="276" w:lineRule="auto"/>
        <w:jc w:val="both"/>
        <w:rPr>
          <w:rFonts w:ascii="Times New Roman" w:hAnsi="Times New Roman" w:cs="Times New Roman"/>
          <w:sz w:val="28"/>
          <w:szCs w:val="28"/>
        </w:rPr>
      </w:pPr>
    </w:p>
    <w:p w14:paraId="594B615F"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II. КОМПЛЕКТУВАННЯ ЗАКЛАДУ ДОШКІЛЬНОЇ ОСВІТИ</w:t>
      </w:r>
    </w:p>
    <w:p w14:paraId="3BE35659" w14:textId="77777777" w:rsidR="00FA1A9E" w:rsidRPr="00FA1A9E" w:rsidRDefault="00FA1A9E" w:rsidP="00FA1A9E">
      <w:pPr>
        <w:spacing w:after="0" w:line="276" w:lineRule="auto"/>
        <w:rPr>
          <w:rFonts w:ascii="Times New Roman" w:hAnsi="Times New Roman" w:cs="Times New Roman"/>
          <w:sz w:val="28"/>
          <w:szCs w:val="28"/>
        </w:rPr>
      </w:pPr>
    </w:p>
    <w:p w14:paraId="1B74703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 xml:space="preserve">2.1. Заклад розрахований на </w:t>
      </w:r>
      <w:r w:rsidRPr="00FA1A9E">
        <w:rPr>
          <w:rFonts w:ascii="Times New Roman" w:hAnsi="Times New Roman" w:cs="Times New Roman"/>
          <w:sz w:val="28"/>
          <w:szCs w:val="28"/>
        </w:rPr>
        <w:t xml:space="preserve">240 </w:t>
      </w:r>
      <w:r w:rsidRPr="00FA1A9E">
        <w:rPr>
          <w:rFonts w:ascii="Times New Roman" w:hAnsi="Times New Roman" w:cs="Times New Roman"/>
          <w:color w:val="000000"/>
          <w:sz w:val="28"/>
          <w:szCs w:val="28"/>
        </w:rPr>
        <w:t>місць.</w:t>
      </w:r>
    </w:p>
    <w:p w14:paraId="5D00FC2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2.2. Групи комплектуються та формуються з кінця навчального року та до початку нового навчального року (з травня до серпня). Групи у закладі комплектуються за віковими (одновіковими, різновіковими) . Комплектування групи за віком передбачає перебування в ній дітей однакового віку або з різницею у віці. Групи комплектуються відповідно до нормативів наповнюваності, санітарно-гігієнічних норм і правил утримання дітей у закладі дошкільної освіти з урахуванням побажань батьків або осіб, які їх замінюють.</w:t>
      </w:r>
    </w:p>
    <w:p w14:paraId="09D6B479"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xml:space="preserve">2.3. У закладі дошкільної освіти функціонують групи: загального типу та інклюзивні групи. </w:t>
      </w:r>
      <w:r w:rsidRPr="00FA1A9E">
        <w:rPr>
          <w:rFonts w:ascii="Times New Roman" w:hAnsi="Times New Roman" w:cs="Times New Roman"/>
          <w:sz w:val="28"/>
          <w:szCs w:val="28"/>
        </w:rPr>
        <w:t>У закладі дошкільної освіти можуть функціонувати групи загального розвитку для дітей віком від 2 до 3 років, від 3 до 4 років, від 4 до 5 років та від 5 до 6 (7) років. У закладі можуть відкриватись додаткові групи загального розвитку, спеціальні, логопедичні та інклюзивні групи для задоволення освітніх і соціальних потреб дітей з порушенням слуху, зору, мови, опорно-рухового апарату, інтелекту, затримкою психічного розвитку та інше, групи з короткотривалим перебуванням дітей віком від 2 років 6 місяців до 6(7) років.</w:t>
      </w:r>
    </w:p>
    <w:p w14:paraId="0CD637F0"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sz w:val="28"/>
          <w:szCs w:val="28"/>
        </w:rPr>
        <w:t>Порядок комплектування груп компенсуючого типу та інклюзивних груп, організація корекційно - відновлювальної роботи, специфіка діяльності визначається вимогами чинного законодавства України.</w:t>
      </w:r>
    </w:p>
    <w:p w14:paraId="112CAB96"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sz w:val="28"/>
          <w:szCs w:val="28"/>
        </w:rPr>
        <w:t>2.4. У закладі дошкільної освіти можуть утворюватися спеціальні групи для дітей з особливими освітніми потребами. Спеціальні групи утворюються керівником закладу на підставі:</w:t>
      </w:r>
    </w:p>
    <w:p w14:paraId="79BF5236"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письмової заяви батьків (законних представників);</w:t>
      </w:r>
    </w:p>
    <w:p w14:paraId="3BC1CEB7"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висновку </w:t>
      </w:r>
      <w:proofErr w:type="spellStart"/>
      <w:r w:rsidRPr="00FA1A9E">
        <w:rPr>
          <w:rFonts w:ascii="Times New Roman" w:hAnsi="Times New Roman" w:cs="Times New Roman"/>
          <w:sz w:val="28"/>
          <w:szCs w:val="28"/>
        </w:rPr>
        <w:t>інклюзивно</w:t>
      </w:r>
      <w:proofErr w:type="spellEnd"/>
      <w:r w:rsidRPr="00FA1A9E">
        <w:rPr>
          <w:rFonts w:ascii="Times New Roman" w:hAnsi="Times New Roman" w:cs="Times New Roman"/>
          <w:sz w:val="28"/>
          <w:szCs w:val="28"/>
        </w:rPr>
        <w:t>-ресурсного центру (ІРЦ) про необхідність організації спеціальних умов навчання та виховання;</w:t>
      </w:r>
    </w:p>
    <w:p w14:paraId="152407F1"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lastRenderedPageBreak/>
        <w:t>- наявності відповідного матеріально-технічного, навчально-методичного та кадрового забезпечення.</w:t>
      </w:r>
    </w:p>
    <w:p w14:paraId="22516AA4"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Утворення спеціальних груп погоджується із засновником (власником) закладу дошкільної освіти.</w:t>
      </w:r>
    </w:p>
    <w:p w14:paraId="2874D0FF"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Комплектування спеціальних груп здійснюється з урахуванням:</w:t>
      </w:r>
    </w:p>
    <w:p w14:paraId="2482A20D"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категорії (типу) особливих освітніх потреб;</w:t>
      </w:r>
    </w:p>
    <w:p w14:paraId="428F9747"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ступеня їх прояву;</w:t>
      </w:r>
    </w:p>
    <w:p w14:paraId="19AB4E5F"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рівня підтримки, визначеного ІРЦ.</w:t>
      </w:r>
    </w:p>
    <w:p w14:paraId="5BEA423D"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Наповнюваність спеціальних груп встановлюється відповідно до категорії дітей та рівня підтримки. Група утворюється за умови наявності понад 50 % граничної наповнюваності. Засновник має право встановлювати меншу чисельність.</w:t>
      </w:r>
    </w:p>
    <w:p w14:paraId="44FC130C"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У разі недостатньої кількості дітей до однієї групи можуть зараховуватися діти із суміжними категоріями (рівнями підтримки), з відповідним зменшенням наповнюваності.</w:t>
      </w:r>
    </w:p>
    <w:p w14:paraId="15739AFD"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Діти спеціальних груп забезпечуються медичним обслуговуванням, харчуванням та корекційно-розвитковими послугами відповідно до законодавства.</w:t>
      </w:r>
    </w:p>
    <w:p w14:paraId="0F0D9768"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Для організації освітнього процесу у спеціальних групах застосовуються індивідуальні програми розвитку, індивідуальні освітні траєкторії та забезпечується робота команди психолого-педагогічного супроводу.</w:t>
      </w:r>
    </w:p>
    <w:p w14:paraId="17762CCD"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Організація харчування дітей у спеціальних групах здійснюється згідно з нормами харчування, затвердженими Кабінетом Міністрів України, з урахуванням індивідуальних дієтичних потреб.</w:t>
      </w:r>
    </w:p>
    <w:p w14:paraId="2BA17AE8"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2.5. У закладі дошкільної освіти можуть організовуватися заняття з вивчення іноземних мов (у тому числі англійської мови) відповідно до Базового компоненту дошкільної освіти України, освітньої програми, затвердженої у встановленому порядку, з урахуванням вікових особливостей дітей, їхніх інтересів та потреб, а також за згодою батьків або інших законних представників вихованців.</w:t>
      </w:r>
    </w:p>
    <w:p w14:paraId="6CF4E63A"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Проведення занять з англійської мови здійснюється кваліфікованими педагогічними працівниками або залученими фахівцями, які мають відповідну освіту та педагогічну підготовку, у межах часу, встановленого Санітарним регламентом для закладів дошкільної освіти та з урахуванням вимог законодавства щодо організації освітнього процесу в ЗДО.</w:t>
      </w:r>
    </w:p>
    <w:p w14:paraId="0A313802"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 xml:space="preserve">2.6. </w:t>
      </w:r>
      <w:r w:rsidRPr="00FA1A9E">
        <w:rPr>
          <w:rFonts w:ascii="Times New Roman" w:hAnsi="Times New Roman" w:cs="Times New Roman"/>
          <w:sz w:val="28"/>
          <w:szCs w:val="28"/>
        </w:rPr>
        <w:t>Заклад дошкільної освіти працює за денним режимом перебування дітей: 12 груп ,  (з них 1 група чергова  із 11-годинним перебуванням ,11  груп з 9 годинним перебуванням ).</w:t>
      </w:r>
    </w:p>
    <w:p w14:paraId="1D3E5ECC"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lastRenderedPageBreak/>
        <w:t>2.7. Переведення дітей з однієї вікової групи до іншої, формування новостворених груп здійснюється наприкінці оздоровчого періоду (серпень).</w:t>
      </w:r>
    </w:p>
    <w:p w14:paraId="7CC7892E"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2.8. Наповнюваність груп дітьми відповідає чинним нормативним документам і становить:</w:t>
      </w:r>
    </w:p>
    <w:p w14:paraId="0DE69815"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для дітей віком від 1 до 3 років – до 15 осіб;</w:t>
      </w:r>
    </w:p>
    <w:p w14:paraId="62652688"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для дітей віком від 3 – до 6 років – до 20- ти осіб;</w:t>
      </w:r>
    </w:p>
    <w:p w14:paraId="5D84257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в інклюзивних групах – до 15 осіб (з них не більше 3 дітей з особливими освітніми потребами);</w:t>
      </w:r>
    </w:p>
    <w:p w14:paraId="319F36CE"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засновник може встановлювати в закладі іншу наповнюваність груп дітьми у закладі дошкільної освіти.</w:t>
      </w:r>
    </w:p>
    <w:p w14:paraId="4406431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2.9. Для зарахування дитини у заклад дошкільної освіти необхідно пред'явити:</w:t>
      </w:r>
    </w:p>
    <w:p w14:paraId="3F49BE46"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заяву батьків або осіб, які їх замінюють;</w:t>
      </w:r>
    </w:p>
    <w:p w14:paraId="0B155E3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медичну довідку про стан здоров'я дитини з висновком лікаря, що дитина може відвідувати заклад дошкільної освіти;</w:t>
      </w:r>
    </w:p>
    <w:p w14:paraId="4DCD500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свідоцтво про народження дитини та його копію;</w:t>
      </w:r>
    </w:p>
    <w:p w14:paraId="588519A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документ, який підтверджує статус пільгової категорії сім’ї;</w:t>
      </w:r>
    </w:p>
    <w:p w14:paraId="05350896"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медичну довідку дільничного лікаря про епідеміологічне оточення .</w:t>
      </w:r>
    </w:p>
    <w:p w14:paraId="5E9726D3"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2.10. За дитиною зберігається місце у закладі дошкільної освіти у разі:</w:t>
      </w:r>
    </w:p>
    <w:p w14:paraId="67B95FA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її хвороби;</w:t>
      </w:r>
    </w:p>
    <w:p w14:paraId="4D97F5FE"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карантину; </w:t>
      </w:r>
    </w:p>
    <w:p w14:paraId="59C4E711"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перебування на домашньому режимі;</w:t>
      </w:r>
    </w:p>
    <w:p w14:paraId="71E15030"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санаторного лікування;</w:t>
      </w:r>
    </w:p>
    <w:p w14:paraId="6BCE398C"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на час відпустки батьків або осіб, які їх замінюють; </w:t>
      </w:r>
    </w:p>
    <w:p w14:paraId="6182904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color w:val="000000"/>
          <w:sz w:val="28"/>
          <w:szCs w:val="28"/>
        </w:rPr>
      </w:pPr>
      <w:r w:rsidRPr="00FA1A9E">
        <w:rPr>
          <w:rFonts w:ascii="Times New Roman" w:hAnsi="Times New Roman" w:cs="Times New Roman"/>
          <w:sz w:val="28"/>
          <w:szCs w:val="28"/>
        </w:rPr>
        <w:t xml:space="preserve">- хвороби </w:t>
      </w:r>
      <w:r w:rsidRPr="00FA1A9E">
        <w:rPr>
          <w:rFonts w:ascii="Times New Roman" w:hAnsi="Times New Roman" w:cs="Times New Roman"/>
          <w:color w:val="000000"/>
          <w:sz w:val="28"/>
          <w:szCs w:val="28"/>
        </w:rPr>
        <w:t>батьків (одного із батьків) або осіб, які їх замінюють;</w:t>
      </w:r>
    </w:p>
    <w:p w14:paraId="68E65E64"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у літній оздоровчий період (75 днів);</w:t>
      </w:r>
    </w:p>
    <w:p w14:paraId="68C017A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літніх канікул .</w:t>
      </w:r>
    </w:p>
    <w:p w14:paraId="2C58BFD5"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xml:space="preserve">2.11. Відрахування дітей із закладу дошкільної освіти може </w:t>
      </w:r>
      <w:proofErr w:type="spellStart"/>
      <w:r w:rsidRPr="00FA1A9E">
        <w:rPr>
          <w:rFonts w:ascii="Times New Roman" w:hAnsi="Times New Roman" w:cs="Times New Roman"/>
          <w:color w:val="000000"/>
          <w:sz w:val="28"/>
          <w:szCs w:val="28"/>
        </w:rPr>
        <w:t>здійснюватись</w:t>
      </w:r>
      <w:proofErr w:type="spellEnd"/>
      <w:r w:rsidRPr="00FA1A9E">
        <w:rPr>
          <w:rFonts w:ascii="Times New Roman" w:hAnsi="Times New Roman" w:cs="Times New Roman"/>
          <w:color w:val="000000"/>
          <w:sz w:val="28"/>
          <w:szCs w:val="28"/>
        </w:rPr>
        <w:t xml:space="preserve"> 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цього типу.</w:t>
      </w:r>
    </w:p>
    <w:p w14:paraId="63C41782"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2.12.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14:paraId="74C6BAD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2.13. Порядок зарахування та відрахування дітей, умови збереження за дитиною місця у закладі дошкільної освіти визначаються Положенням .</w:t>
      </w:r>
    </w:p>
    <w:p w14:paraId="06FB3B3B"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2.14. Діти, яким станом на 1 вересня поточного року виповнюється 6 років, мають право за бажанням батьків перебувати в дошкільних навчальних закладах до 7 років, діти з особливими освітніми потребами до 8 років.</w:t>
      </w:r>
    </w:p>
    <w:p w14:paraId="6F1BE7A0"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lastRenderedPageBreak/>
        <w:t>III. РЕЖИМ РОБОТИ ЗАКЛАДУ ДОШКІЛЬНОЇ ОСВІТИ</w:t>
      </w:r>
    </w:p>
    <w:p w14:paraId="1C91D0E0"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p>
    <w:p w14:paraId="2106DCA5" w14:textId="77777777" w:rsidR="00FA1A9E" w:rsidRPr="00FA1A9E" w:rsidRDefault="00FA1A9E" w:rsidP="00FA1A9E">
      <w:pPr>
        <w:spacing w:after="0" w:line="276" w:lineRule="auto"/>
        <w:ind w:firstLine="709"/>
        <w:rPr>
          <w:rFonts w:ascii="Times New Roman" w:hAnsi="Times New Roman" w:cs="Times New Roman"/>
          <w:sz w:val="28"/>
          <w:szCs w:val="28"/>
        </w:rPr>
      </w:pPr>
      <w:r w:rsidRPr="00FA1A9E">
        <w:rPr>
          <w:rFonts w:ascii="Times New Roman" w:hAnsi="Times New Roman" w:cs="Times New Roman"/>
          <w:color w:val="000000"/>
          <w:sz w:val="28"/>
          <w:szCs w:val="28"/>
        </w:rPr>
        <w:t>3.1. Заклад дошкільної освіти працює за п’ятиденним робочим тижнем. Вихідні дні: субота, неділя, святкові та неробочі дні впродовж календарного року.</w:t>
      </w:r>
    </w:p>
    <w:p w14:paraId="1F4B736B" w14:textId="77777777" w:rsidR="00FA1A9E" w:rsidRPr="00FA1A9E" w:rsidRDefault="00FA1A9E" w:rsidP="00FA1A9E">
      <w:pPr>
        <w:spacing w:after="0" w:line="276" w:lineRule="auto"/>
        <w:ind w:firstLine="709"/>
        <w:rPr>
          <w:rFonts w:ascii="Times New Roman" w:hAnsi="Times New Roman" w:cs="Times New Roman"/>
        </w:rPr>
      </w:pPr>
      <w:r w:rsidRPr="00FA1A9E">
        <w:rPr>
          <w:rFonts w:ascii="Times New Roman" w:hAnsi="Times New Roman" w:cs="Times New Roman"/>
          <w:color w:val="000000"/>
          <w:sz w:val="28"/>
          <w:szCs w:val="28"/>
        </w:rPr>
        <w:t>3.2. Щоденний графік роботи закладу дошкільної освіти:</w:t>
      </w:r>
    </w:p>
    <w:p w14:paraId="2C97A2AB" w14:textId="77777777" w:rsidR="00FA1A9E" w:rsidRPr="00FA1A9E" w:rsidRDefault="00FA1A9E" w:rsidP="00FA1A9E">
      <w:pPr>
        <w:spacing w:after="0" w:line="276" w:lineRule="auto"/>
        <w:rPr>
          <w:rFonts w:ascii="Times New Roman" w:hAnsi="Times New Roman" w:cs="Times New Roman"/>
          <w:sz w:val="28"/>
          <w:szCs w:val="28"/>
        </w:rPr>
      </w:pPr>
      <w:r w:rsidRPr="00FA1A9E">
        <w:rPr>
          <w:rFonts w:ascii="Times New Roman" w:hAnsi="Times New Roman" w:cs="Times New Roman"/>
          <w:color w:val="000000"/>
          <w:sz w:val="28"/>
          <w:szCs w:val="28"/>
        </w:rPr>
        <w:t>- чергова група працює з 07-00 до 18-00;</w:t>
      </w:r>
    </w:p>
    <w:p w14:paraId="504848F2" w14:textId="77777777" w:rsidR="00FA1A9E" w:rsidRPr="00FA1A9E" w:rsidRDefault="00FA1A9E" w:rsidP="00FA1A9E">
      <w:pPr>
        <w:spacing w:after="0" w:line="276" w:lineRule="auto"/>
        <w:rPr>
          <w:rFonts w:ascii="Times New Roman" w:hAnsi="Times New Roman" w:cs="Times New Roman"/>
          <w:color w:val="000000"/>
          <w:sz w:val="28"/>
          <w:szCs w:val="28"/>
        </w:rPr>
      </w:pPr>
      <w:r w:rsidRPr="00FA1A9E">
        <w:rPr>
          <w:rFonts w:ascii="Times New Roman" w:hAnsi="Times New Roman" w:cs="Times New Roman"/>
          <w:color w:val="000000"/>
          <w:sz w:val="28"/>
          <w:szCs w:val="28"/>
        </w:rPr>
        <w:t>- дитячий садок працює з 08-00 до 17-00.</w:t>
      </w:r>
    </w:p>
    <w:p w14:paraId="0023490E"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3.3. Режим роботи закладу дошкільної освіти встановлюється його керівником за погодженням із Засновником та відповідними органами охорони здоров'я.</w:t>
      </w:r>
    </w:p>
    <w:p w14:paraId="64B64918" w14:textId="77777777" w:rsidR="00FA1A9E" w:rsidRPr="00FA1A9E" w:rsidRDefault="00FA1A9E" w:rsidP="00FA1A9E">
      <w:pPr>
        <w:spacing w:after="0" w:line="276" w:lineRule="auto"/>
        <w:jc w:val="both"/>
        <w:rPr>
          <w:rFonts w:ascii="Times New Roman" w:hAnsi="Times New Roman" w:cs="Times New Roman"/>
          <w:sz w:val="28"/>
          <w:szCs w:val="28"/>
        </w:rPr>
      </w:pPr>
    </w:p>
    <w:p w14:paraId="401F019A"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IV. ОРГАНІЗАЦІЯ ОСВІТНЬОГО ПРОЦЕСУ</w:t>
      </w:r>
    </w:p>
    <w:p w14:paraId="008D37AF"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У ЗАКЛАДІ ДОШКІЛЬНОЇ ОСВІТИ</w:t>
      </w:r>
    </w:p>
    <w:p w14:paraId="449DD3AB" w14:textId="77777777" w:rsidR="00FA1A9E" w:rsidRPr="00FA1A9E" w:rsidRDefault="00FA1A9E" w:rsidP="00FA1A9E">
      <w:pPr>
        <w:spacing w:after="0" w:line="276" w:lineRule="auto"/>
        <w:rPr>
          <w:rFonts w:ascii="Times New Roman" w:hAnsi="Times New Roman" w:cs="Times New Roman"/>
          <w:sz w:val="28"/>
          <w:szCs w:val="28"/>
        </w:rPr>
      </w:pPr>
    </w:p>
    <w:p w14:paraId="75CE2F9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4.1. Навчальний рік у закладі дошкільної освіти починається 01 вересня і закінчується 31 травня наступного року.</w:t>
      </w:r>
    </w:p>
    <w:p w14:paraId="0203E14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 01 червня до 31 серпня (оздоровчий період) у закладі дошкільної освіти проводиться оздоровлення дітей.</w:t>
      </w:r>
    </w:p>
    <w:p w14:paraId="69E6811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4.2. Заклад дошкільної освіти здійснює свою діяльність відповідно до річного плану, який складається на навчальний рік та оздоровчий період .</w:t>
      </w:r>
    </w:p>
    <w:p w14:paraId="4AF230F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4.3. План роботи закладу дошкільної освіти схвалюється педагогічною радою закладу, затверджується директором закладу дошкільної освіти.</w:t>
      </w:r>
    </w:p>
    <w:p w14:paraId="484D184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4.4. Освітній процес проводиться українською мовою.</w:t>
      </w:r>
    </w:p>
    <w:p w14:paraId="50A9E7A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4.5. Освітній процес у закладі дошкільної освіти здійснюється за Базовим компонентом дошкільної освіти України та реалізується чинними державними програмами розвитку дітей та навчально–методичними посібниками затвердженими в установленому порядку МОН України.</w:t>
      </w:r>
    </w:p>
    <w:p w14:paraId="2129263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4.6. Заклад дошкільної освіти організовує освітній процес за такими пріоритетними напрямами:</w:t>
      </w:r>
    </w:p>
    <w:p w14:paraId="42AD0F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формування національної свідомості;</w:t>
      </w:r>
    </w:p>
    <w:p w14:paraId="0430398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створення екологічно сприятливого життєвого простору для формування та збереження здоров’я дошкільників;</w:t>
      </w:r>
    </w:p>
    <w:p w14:paraId="491C2AB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оптимізація рухового режиму;</w:t>
      </w:r>
    </w:p>
    <w:p w14:paraId="589E8DA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оновлення принципів змісту та освітніх технологій;</w:t>
      </w:r>
    </w:p>
    <w:p w14:paraId="55AE540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орієнтація на формування життєвої компетентності;</w:t>
      </w:r>
    </w:p>
    <w:p w14:paraId="1BDB82F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гуманізація взаємин дитини з навколишнім середовищем;</w:t>
      </w:r>
    </w:p>
    <w:p w14:paraId="4F3CFEF3"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забезпечення фізичного, психологічного та морального здоров’я.</w:t>
      </w:r>
    </w:p>
    <w:p w14:paraId="720D7E5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lastRenderedPageBreak/>
        <w:t>4.7. Освітня програма за якою працює заклад дошкільної освіти схвалюється педагогічною радою закладу освіти на першій педагогічній раді та затверджується його керівником .</w:t>
      </w:r>
    </w:p>
    <w:p w14:paraId="0AB526E1"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4.8.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14:paraId="62A133AB" w14:textId="77777777" w:rsidR="00FA1A9E" w:rsidRPr="00FA1A9E" w:rsidRDefault="00FA1A9E" w:rsidP="00FA1A9E">
      <w:pPr>
        <w:spacing w:after="0" w:line="276" w:lineRule="auto"/>
        <w:jc w:val="both"/>
        <w:rPr>
          <w:rFonts w:ascii="Times New Roman" w:hAnsi="Times New Roman" w:cs="Times New Roman"/>
          <w:sz w:val="28"/>
          <w:szCs w:val="28"/>
        </w:rPr>
      </w:pPr>
    </w:p>
    <w:p w14:paraId="5D480E39" w14:textId="77777777" w:rsidR="00FA1A9E" w:rsidRPr="00FA1A9E" w:rsidRDefault="00FA1A9E" w:rsidP="00FA1A9E">
      <w:pPr>
        <w:spacing w:after="0" w:line="276" w:lineRule="auto"/>
        <w:jc w:val="center"/>
        <w:rPr>
          <w:rFonts w:ascii="Times New Roman" w:hAnsi="Times New Roman" w:cs="Times New Roman"/>
          <w:sz w:val="28"/>
          <w:szCs w:val="28"/>
        </w:rPr>
      </w:pPr>
      <w:r w:rsidRPr="00FA1A9E">
        <w:rPr>
          <w:rFonts w:ascii="Times New Roman" w:hAnsi="Times New Roman" w:cs="Times New Roman"/>
          <w:b/>
          <w:bCs/>
          <w:color w:val="000000"/>
          <w:sz w:val="28"/>
          <w:szCs w:val="28"/>
        </w:rPr>
        <w:t>V. ОРГАНІЗАЦІЯ ХАРЧУВАННЯ ДІТЕЙ</w:t>
      </w:r>
    </w:p>
    <w:p w14:paraId="30567826" w14:textId="77777777" w:rsidR="00FA1A9E" w:rsidRPr="00FA1A9E" w:rsidRDefault="00FA1A9E" w:rsidP="00FA1A9E">
      <w:pPr>
        <w:spacing w:after="0" w:line="276" w:lineRule="auto"/>
        <w:jc w:val="center"/>
        <w:rPr>
          <w:rFonts w:ascii="Times New Roman" w:hAnsi="Times New Roman" w:cs="Times New Roman"/>
          <w:sz w:val="28"/>
          <w:szCs w:val="28"/>
        </w:rPr>
      </w:pPr>
      <w:r w:rsidRPr="00FA1A9E">
        <w:rPr>
          <w:rFonts w:ascii="Times New Roman" w:hAnsi="Times New Roman" w:cs="Times New Roman"/>
          <w:b/>
          <w:bCs/>
          <w:color w:val="000000"/>
          <w:sz w:val="28"/>
          <w:szCs w:val="28"/>
        </w:rPr>
        <w:t>У ЗАКЛАДІ ДОШКІЛЬНОЇ ОСВІТИ</w:t>
      </w:r>
    </w:p>
    <w:p w14:paraId="004C22AD" w14:textId="77777777" w:rsidR="00FA1A9E" w:rsidRPr="00FA1A9E" w:rsidRDefault="00FA1A9E" w:rsidP="00FA1A9E">
      <w:pPr>
        <w:spacing w:after="0" w:line="276" w:lineRule="auto"/>
        <w:rPr>
          <w:rFonts w:ascii="Times New Roman" w:hAnsi="Times New Roman" w:cs="Times New Roman"/>
          <w:sz w:val="28"/>
          <w:szCs w:val="28"/>
        </w:rPr>
      </w:pPr>
    </w:p>
    <w:p w14:paraId="03DAE44C"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5.1. Постачання продуктів харчування проводиться централізовано з дотриманням санітарно-гігієнічних правил, норм та вимог чинного законодавства України.</w:t>
      </w:r>
    </w:p>
    <w:p w14:paraId="7F74F9D8"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5.2. У закладі дошкільної освіти встановлено 3-х разове харчування дітей з підсиленим полуднем.</w:t>
      </w:r>
    </w:p>
    <w:p w14:paraId="45A1D18F"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медичну сестру старшу та керівника дошкільного закладу.</w:t>
      </w:r>
    </w:p>
    <w:p w14:paraId="6BF138D5"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5.4. Пільгові умови оплати харчування дітей у закладі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14:paraId="201E3413" w14:textId="77777777" w:rsidR="00FA1A9E" w:rsidRPr="00FA1A9E" w:rsidRDefault="00FA1A9E" w:rsidP="00FA1A9E">
      <w:pPr>
        <w:spacing w:after="0" w:line="276" w:lineRule="auto"/>
        <w:rPr>
          <w:rFonts w:ascii="Times New Roman" w:hAnsi="Times New Roman" w:cs="Times New Roman"/>
          <w:sz w:val="28"/>
          <w:szCs w:val="28"/>
        </w:rPr>
      </w:pPr>
    </w:p>
    <w:p w14:paraId="41C0779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VI. МЕДИЧНЕ ОБСЛУГОВУВАННЯ ДІТЕЙ</w:t>
      </w:r>
    </w:p>
    <w:p w14:paraId="0FB7FE80"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У ЗАКЛАДІ ДОШКІЛЬНОЇ ОСВІТИ</w:t>
      </w:r>
    </w:p>
    <w:p w14:paraId="20AB1B8A" w14:textId="77777777" w:rsidR="00FA1A9E" w:rsidRPr="00FA1A9E" w:rsidRDefault="00FA1A9E" w:rsidP="00FA1A9E">
      <w:pPr>
        <w:spacing w:after="0" w:line="276" w:lineRule="auto"/>
        <w:rPr>
          <w:rFonts w:ascii="Times New Roman" w:hAnsi="Times New Roman" w:cs="Times New Roman"/>
          <w:sz w:val="28"/>
          <w:szCs w:val="28"/>
        </w:rPr>
      </w:pPr>
    </w:p>
    <w:p w14:paraId="5F4C48F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6.1. 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медичним персоналом дитячої консультації</w:t>
      </w:r>
      <w:r w:rsidRPr="00FA1A9E">
        <w:rPr>
          <w:rFonts w:ascii="Times New Roman" w:hAnsi="Times New Roman" w:cs="Times New Roman"/>
        </w:rPr>
        <w:t xml:space="preserve"> </w:t>
      </w:r>
      <w:r w:rsidRPr="00FA1A9E">
        <w:rPr>
          <w:rFonts w:ascii="Times New Roman" w:hAnsi="Times New Roman" w:cs="Times New Roman"/>
          <w:color w:val="000000"/>
          <w:sz w:val="28"/>
          <w:szCs w:val="28"/>
        </w:rPr>
        <w:t>міста Хорол, КП «Хорольська центральна районна лікарня», поліклінічним відділенням.</w:t>
      </w:r>
    </w:p>
    <w:p w14:paraId="0C97D85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6.2. Медичний персонал здійснює:</w:t>
      </w:r>
    </w:p>
    <w:p w14:paraId="385251D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моніторинг стану здоров’я, фізичного та нервово-психічного розвитку дітей, надання їм невідкладної медичної допомоги;</w:t>
      </w:r>
    </w:p>
    <w:p w14:paraId="4919E08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організацію і проведення медичних оглядів в тому числі поглиблених, профілактичних, лікувально-оздоровчих, фізіотерапевтичних заходів, оцінку їх ефективності;</w:t>
      </w:r>
    </w:p>
    <w:p w14:paraId="00C82CF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контроль за організацією та якістю харчування, виконанням натуральних та грошових норм, дотриманням раціонального режиму освітньої діяльності, навчального навантаження, рухового режиму, організацією фізичного виховання, загартування;</w:t>
      </w:r>
    </w:p>
    <w:p w14:paraId="1A72760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контроль за виконанням санітарно-гігієнічного та протиепідемічного режиму;</w:t>
      </w:r>
    </w:p>
    <w:p w14:paraId="342679A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проведення санітарно-просвітницької роботи серед дітей, батьків та працівників закладу дошкільної освіти;</w:t>
      </w:r>
    </w:p>
    <w:p w14:paraId="4316E1B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контроль за своєчасним проходженням медичних оглядів працівниками.</w:t>
      </w:r>
    </w:p>
    <w:p w14:paraId="5FDDEEF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6.3. Заклад дошкільної освіти забезпечує належні умови для роботи медичного персоналу та проведення лікувально-профілактичних заходів.</w:t>
      </w:r>
    </w:p>
    <w:p w14:paraId="6025C589" w14:textId="77777777" w:rsidR="00FA1A9E" w:rsidRPr="00FA1A9E" w:rsidRDefault="00FA1A9E" w:rsidP="00FA1A9E">
      <w:pPr>
        <w:spacing w:after="0" w:line="276" w:lineRule="auto"/>
        <w:rPr>
          <w:rFonts w:ascii="Times New Roman" w:hAnsi="Times New Roman" w:cs="Times New Roman"/>
          <w:sz w:val="28"/>
          <w:szCs w:val="28"/>
        </w:rPr>
      </w:pPr>
    </w:p>
    <w:p w14:paraId="2417F50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VII. УЧАСНИКИ ОСВІТНЬОГО ПРОЦЕСУ</w:t>
      </w:r>
    </w:p>
    <w:p w14:paraId="461F1835" w14:textId="77777777" w:rsidR="00FA1A9E" w:rsidRPr="00FA1A9E" w:rsidRDefault="00FA1A9E" w:rsidP="00FA1A9E">
      <w:pPr>
        <w:spacing w:after="0" w:line="276" w:lineRule="auto"/>
        <w:rPr>
          <w:rFonts w:ascii="Times New Roman" w:hAnsi="Times New Roman" w:cs="Times New Roman"/>
          <w:sz w:val="28"/>
          <w:szCs w:val="28"/>
        </w:rPr>
      </w:pPr>
    </w:p>
    <w:p w14:paraId="31F071D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 Учасниками освітнього процесу у закладі дошкільної освіти є:</w:t>
      </w:r>
    </w:p>
    <w:p w14:paraId="704CDF2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діти дошкільного віку;</w:t>
      </w:r>
    </w:p>
    <w:p w14:paraId="50190FD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директор закладу дошкільної освіти;</w:t>
      </w:r>
    </w:p>
    <w:p w14:paraId="6C827C8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методист;</w:t>
      </w:r>
    </w:p>
    <w:p w14:paraId="64EF5E4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практичний психолог;</w:t>
      </w:r>
    </w:p>
    <w:p w14:paraId="4E013FC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асистент вихователя інклюзивної групи;</w:t>
      </w:r>
    </w:p>
    <w:p w14:paraId="20F8C20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інструктор з фізкультури;</w:t>
      </w:r>
    </w:p>
    <w:p w14:paraId="0237A53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музичний керівник;</w:t>
      </w:r>
    </w:p>
    <w:p w14:paraId="2BC9E455"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вихователі;</w:t>
      </w:r>
    </w:p>
    <w:p w14:paraId="7B4950F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медичні працівники;</w:t>
      </w:r>
    </w:p>
    <w:p w14:paraId="46B32A0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помічники вихователів;</w:t>
      </w:r>
    </w:p>
    <w:p w14:paraId="625F5D5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батьки або особи, які їх замінюють;</w:t>
      </w:r>
    </w:p>
    <w:p w14:paraId="7F8C27B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фізичні особи, які надають освітні послуги у сфері закладу дошкільної освіти.</w:t>
      </w:r>
    </w:p>
    <w:p w14:paraId="3EDDA81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7.2. За успіхи у роботі встановлюються такі форми матеріального та морального заохочення:</w:t>
      </w:r>
    </w:p>
    <w:p w14:paraId="5887901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грошові премії;</w:t>
      </w:r>
    </w:p>
    <w:p w14:paraId="63AFB299"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грамоти та подяки за добросовісну і сумлінну працю.</w:t>
      </w:r>
    </w:p>
    <w:p w14:paraId="6663752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7.3. Права дитини у сфері дошкільної освіти:</w:t>
      </w:r>
    </w:p>
    <w:p w14:paraId="1092C77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безпечні та нешкідливі для здоров'я умови утримання, розвитку, виховання і навчання;</w:t>
      </w:r>
    </w:p>
    <w:p w14:paraId="69FA053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захист від будь-якої інформації, пропаганди та агітації, що завдає шкоди її здоров'ю, моральному та духовному розвитку;</w:t>
      </w:r>
    </w:p>
    <w:p w14:paraId="37A67CD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14:paraId="09106C5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здоровий спосіб життя.</w:t>
      </w:r>
    </w:p>
    <w:p w14:paraId="5618574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7.4. Права та обов’язки батьків або осіб, які їх замінюють:</w:t>
      </w:r>
    </w:p>
    <w:p w14:paraId="7EDA638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обирати і бути обраними до органів громадського самоврядування закладу;</w:t>
      </w:r>
    </w:p>
    <w:p w14:paraId="1B28956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звертатися до відповідних органів управління освітою з питань розвитку, виховання і навчання своїх дітей;</w:t>
      </w:r>
    </w:p>
    <w:p w14:paraId="7EF91B6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брати участь у покращенні організації освітнього процесу та зміцненні матеріально-технічної бази закладу;</w:t>
      </w:r>
    </w:p>
    <w:p w14:paraId="359C85E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захищати законні інтереси своїх дітей у відповідних державних органах і суді;</w:t>
      </w:r>
    </w:p>
    <w:p w14:paraId="50CA8A5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права, що не суперечать законодавству України.</w:t>
      </w:r>
    </w:p>
    <w:p w14:paraId="052B3DF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Батьки або особи, які їх замінюють, зобов'язані своєчасно вносити плату за харчування дитини в закладі дошкільної освіти у встановленому порядку (до 20- го числа кожного місяця);</w:t>
      </w:r>
    </w:p>
    <w:p w14:paraId="66F53C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Плата для батьків за перебування дитини в закладі дошкільної освіти становить 60% від вартості харчування за день.</w:t>
      </w:r>
    </w:p>
    <w:p w14:paraId="69254356"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Від сплати за харчування звільняються батьки, або особи, що їх замінюють:</w:t>
      </w:r>
    </w:p>
    <w:p w14:paraId="55952490" w14:textId="77777777" w:rsidR="00FA1A9E" w:rsidRPr="00FA1A9E" w:rsidRDefault="00FA1A9E" w:rsidP="00FA1A9E">
      <w:pPr>
        <w:spacing w:after="0" w:line="276" w:lineRule="auto"/>
        <w:jc w:val="both"/>
        <w:rPr>
          <w:rFonts w:ascii="Times New Roman" w:hAnsi="Times New Roman" w:cs="Times New Roman"/>
          <w:bCs/>
          <w:sz w:val="28"/>
          <w:szCs w:val="28"/>
        </w:rPr>
      </w:pPr>
      <w:r w:rsidRPr="00FA1A9E">
        <w:rPr>
          <w:rFonts w:ascii="Times New Roman" w:hAnsi="Times New Roman" w:cs="Times New Roman"/>
          <w:color w:val="000000"/>
          <w:sz w:val="28"/>
          <w:szCs w:val="28"/>
        </w:rPr>
        <w:t xml:space="preserve">- </w:t>
      </w:r>
      <w:r w:rsidRPr="00FA1A9E">
        <w:rPr>
          <w:rFonts w:ascii="Times New Roman" w:eastAsia="Calibri" w:hAnsi="Times New Roman" w:cs="Times New Roman"/>
          <w:bCs/>
          <w:sz w:val="28"/>
          <w:szCs w:val="28"/>
        </w:rPr>
        <w:t>дітей сиріт та дітей позбавлених батьківського піклування</w:t>
      </w:r>
      <w:r w:rsidRPr="00FA1A9E">
        <w:rPr>
          <w:rFonts w:ascii="Times New Roman" w:hAnsi="Times New Roman" w:cs="Times New Roman"/>
          <w:bCs/>
          <w:sz w:val="28"/>
          <w:szCs w:val="28"/>
        </w:rPr>
        <w:t>;</w:t>
      </w:r>
    </w:p>
    <w:p w14:paraId="55A89ED9"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bCs/>
          <w:sz w:val="28"/>
          <w:szCs w:val="28"/>
        </w:rPr>
        <w:t xml:space="preserve">- </w:t>
      </w:r>
      <w:r w:rsidRPr="00FA1A9E">
        <w:rPr>
          <w:rFonts w:ascii="Times New Roman" w:eastAsia="Calibri" w:hAnsi="Times New Roman" w:cs="Times New Roman"/>
          <w:sz w:val="28"/>
          <w:szCs w:val="28"/>
        </w:rPr>
        <w:t>дітей з особливими освітніми потребами, які навчаються в інклюзивних групах</w:t>
      </w:r>
      <w:r w:rsidRPr="00FA1A9E">
        <w:rPr>
          <w:rFonts w:ascii="Times New Roman" w:hAnsi="Times New Roman" w:cs="Times New Roman"/>
          <w:sz w:val="28"/>
          <w:szCs w:val="28"/>
        </w:rPr>
        <w:t>;</w:t>
      </w:r>
    </w:p>
    <w:p w14:paraId="40E2D24F"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w:t>
      </w:r>
      <w:r w:rsidRPr="00FA1A9E">
        <w:rPr>
          <w:rFonts w:ascii="Times New Roman" w:eastAsia="Calibri" w:hAnsi="Times New Roman" w:cs="Times New Roman"/>
          <w:sz w:val="28"/>
          <w:szCs w:val="28"/>
        </w:rPr>
        <w:t>дітей з інвалідністю</w:t>
      </w:r>
      <w:r w:rsidRPr="00FA1A9E">
        <w:rPr>
          <w:rFonts w:ascii="Times New Roman" w:hAnsi="Times New Roman" w:cs="Times New Roman"/>
          <w:sz w:val="28"/>
          <w:szCs w:val="28"/>
        </w:rPr>
        <w:t>;</w:t>
      </w:r>
    </w:p>
    <w:p w14:paraId="58AAF49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sz w:val="28"/>
          <w:szCs w:val="28"/>
        </w:rPr>
        <w:t xml:space="preserve">- </w:t>
      </w:r>
      <w:r w:rsidRPr="00FA1A9E">
        <w:rPr>
          <w:rFonts w:ascii="Times New Roman" w:hAnsi="Times New Roman" w:cs="Times New Roman"/>
          <w:color w:val="000000"/>
          <w:sz w:val="28"/>
          <w:szCs w:val="28"/>
        </w:rPr>
        <w:t>дітей із сімей, які отримують допомогу відповідно до Закону України «Про державну соціальну допомогу малозабезпеченим сім’ям» ;</w:t>
      </w:r>
    </w:p>
    <w:p w14:paraId="31773C06"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дітей, батьки яких є учасниками бойових дій , ЗСУ та АТО;</w:t>
      </w:r>
    </w:p>
    <w:p w14:paraId="464677DD"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дітей, батьки яких є внутрішньо переміщеними особами (ВПО).</w:t>
      </w:r>
    </w:p>
    <w:p w14:paraId="1871304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Розмір батьківської плати зменшується на 50% за харчування кожної дитини із багатодітної сім’ї.</w:t>
      </w:r>
    </w:p>
    <w:p w14:paraId="4955E93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Всі інші питання про звільнення батьків, або осіб, що їх заміняють, від батьківської плати вирішує Засновник.</w:t>
      </w:r>
    </w:p>
    <w:p w14:paraId="7FE0992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Батьки зобов’язані своєчасно повідомляти заклад дошкільної освіти про відсутність або хворобу дитини, слідкувати за станом її здоров’я.</w:t>
      </w:r>
    </w:p>
    <w:p w14:paraId="666053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7.5. На посаду педагогічного працівника закладу дошкільної освіти приймається особа, яка має відповідну педагогічну освіту (освітню кваліфікацію рівня магістра, спеціаліста, бакалавра або молодшого спеціаліста), забезпечує результативність та якість роботи, а також фізичний і психічний стан якої дозволяє виконувати професійні обов'язки.</w:t>
      </w:r>
    </w:p>
    <w:p w14:paraId="1870F3F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7.6.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трудового розпорядку закладу дошкільної освіти.</w:t>
      </w:r>
    </w:p>
    <w:p w14:paraId="404B9AE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7.7. Педагогічні працівники мають право:</w:t>
      </w:r>
    </w:p>
    <w:p w14:paraId="2F8354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вільний вибір педагогічно доцільних форм, методів і засобів роботи з дітьми;</w:t>
      </w:r>
    </w:p>
    <w:p w14:paraId="5C45345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брати участь у роботі органів самоврядування закладу;</w:t>
      </w:r>
    </w:p>
    <w:p w14:paraId="65F67DF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підвищення кваліфікації, участь у методичних об'єднаннях, нарадах тощо;</w:t>
      </w:r>
    </w:p>
    <w:p w14:paraId="3C4B770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проводити в установленому порядку науково-дослідну, експериментальну, пошукову роботу;</w:t>
      </w:r>
    </w:p>
    <w:p w14:paraId="3622ED0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вносити пропозиції щодо поліпшення роботи закладу;</w:t>
      </w:r>
    </w:p>
    <w:p w14:paraId="74EC5EC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соціальне та матеріальне забезпечення відповідно до законодавства;</w:t>
      </w:r>
    </w:p>
    <w:p w14:paraId="2AFC5FA5"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об'єднуватися у професійні спілки та бути членами інших об'єднань громадян, діяльність яких не заборонена законодавством;</w:t>
      </w:r>
    </w:p>
    <w:p w14:paraId="2EEDF9B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захист професійної честі та власної гідності;</w:t>
      </w:r>
    </w:p>
    <w:p w14:paraId="7A917A8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права, що не суперечать чинному законодавству України.</w:t>
      </w:r>
    </w:p>
    <w:p w14:paraId="3A159A5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7.8. Педагогічні працівники зобов'язані:</w:t>
      </w:r>
    </w:p>
    <w:p w14:paraId="69CE5EE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виконувати Статут, Правила внутрішнього розпорядку, умови контракту чи трудового договору;</w:t>
      </w:r>
    </w:p>
    <w:p w14:paraId="2D1BD4A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дотримуватися педагогічної етики, норм загальнолюдської моралі, поважати гідність дитини та її батьків;</w:t>
      </w:r>
    </w:p>
    <w:p w14:paraId="1FBAEE5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14:paraId="6156D60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брати участь у роботі педагогічної ради, виробничих нарад, зборах трудового колективу та інших заходах, пов'язаних з підвищенням професійного рівня, педагогічної майстерності, загального освітнього рівня та загальнолюдської культури;</w:t>
      </w:r>
    </w:p>
    <w:p w14:paraId="5B5E850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виконувати накази та розпорядження керівництва;</w:t>
      </w:r>
    </w:p>
    <w:p w14:paraId="5421D18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обов'язки, що не суперечать чинному законодавству України.</w:t>
      </w:r>
    </w:p>
    <w:p w14:paraId="30710C0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7.9. Педагогічних та інших працівників закладу дошкільної освіти призначає на посади та звільняє з посад директор.</w:t>
      </w:r>
    </w:p>
    <w:p w14:paraId="7BE7416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7.10. Працівники закладу дошкільної освіти несуть відповідальність за збереження життя, фізичне і психічне здоров'я дитини згідно із чинним законодавством.</w:t>
      </w:r>
    </w:p>
    <w:p w14:paraId="71C51CF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7.11. Педагогічні працівники закладу дошкільної освіти підлягають атестації, яка здійснюється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31F4A551"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7.12.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або за результатами атестації, не відповідають займаній посаді, звільняються з роботи відповідно до чинного законодавства.</w:t>
      </w:r>
    </w:p>
    <w:p w14:paraId="1176E4D4" w14:textId="77777777" w:rsidR="00FA1A9E" w:rsidRPr="00FA1A9E" w:rsidRDefault="00FA1A9E" w:rsidP="00FA1A9E">
      <w:pPr>
        <w:spacing w:after="0" w:line="276" w:lineRule="auto"/>
        <w:jc w:val="both"/>
        <w:rPr>
          <w:rFonts w:ascii="Times New Roman" w:hAnsi="Times New Roman" w:cs="Times New Roman"/>
          <w:sz w:val="28"/>
          <w:szCs w:val="28"/>
        </w:rPr>
      </w:pPr>
    </w:p>
    <w:p w14:paraId="193548AC"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VIII. УПРАВЛІННЯ ЗАКЛАДОМ ДОШКІЛЬНОЇ ОСВІТИ</w:t>
      </w:r>
    </w:p>
    <w:p w14:paraId="2C31B60B" w14:textId="77777777" w:rsidR="00FA1A9E" w:rsidRPr="00FA1A9E" w:rsidRDefault="00FA1A9E" w:rsidP="00FA1A9E">
      <w:pPr>
        <w:spacing w:after="0" w:line="276" w:lineRule="auto"/>
        <w:jc w:val="both"/>
        <w:rPr>
          <w:rFonts w:ascii="Times New Roman" w:hAnsi="Times New Roman" w:cs="Times New Roman"/>
          <w:sz w:val="28"/>
          <w:szCs w:val="28"/>
        </w:rPr>
      </w:pPr>
    </w:p>
    <w:p w14:paraId="0A21896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8.1. Управління закладом дошкільної освіти здійснюється Хорольською міською радою Лубенського району Полтавської області.</w:t>
      </w:r>
    </w:p>
    <w:p w14:paraId="43A02FB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8.2. Безпосереднє керівництво роботою закладу дошкільної освіти здійснює його директор, який призначається і звільняється з посади наказом начальника відділу освіти, молоді та спорту Хорольської міської ради Лубенського району Полтавської області з дотриманням чинного законодавства.</w:t>
      </w:r>
    </w:p>
    <w:p w14:paraId="73538BB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Директор закладу дошкільної освіти :</w:t>
      </w:r>
    </w:p>
    <w:p w14:paraId="6724F96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організовує діяльність закладу;</w:t>
      </w:r>
    </w:p>
    <w:p w14:paraId="108198C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14:paraId="56CDC28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здійснює керівництво і контроль за діяльністю закладу дошкільної освіти;</w:t>
      </w:r>
    </w:p>
    <w:p w14:paraId="2EACD1D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36FC122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розпоряджається в установленому порядку майном і коштами закладу дошкільної освіти;</w:t>
      </w:r>
    </w:p>
    <w:p w14:paraId="7F51609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відповідає за дотримання фінансової дисципліни та збереження матеріально-технічної бази закладу;</w:t>
      </w:r>
    </w:p>
    <w:p w14:paraId="6FF2AB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приймає на роботу та звільняє з роботи працівників закладу дошкільної освіти;</w:t>
      </w:r>
    </w:p>
    <w:p w14:paraId="4BA1FF3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видає у межах своєї компетенції накази та розпорядження, контролює їх виконання;</w:t>
      </w:r>
    </w:p>
    <w:p w14:paraId="20C99A6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затверджує штатний розклад за погодженням із Засновником (власником) закладу дошкільної освіти або уповноваженим ним органом управління освітою;</w:t>
      </w:r>
    </w:p>
    <w:p w14:paraId="71355A0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контролює організацію харчування і медичного обслуговування дітей;</w:t>
      </w:r>
    </w:p>
    <w:p w14:paraId="26CC8F7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затверджує Правила внутрішнього трудового розпорядку, посадові інструкції працівників за погодженням з профспілковим комітетом;</w:t>
      </w:r>
    </w:p>
    <w:p w14:paraId="10A9CED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5D70971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43616C2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підтримує ініціативу щодо вдосконалення освітньої роботи, заохочує творчі пошуки, дослідно-експериментальну роботу педагогів;</w:t>
      </w:r>
    </w:p>
    <w:p w14:paraId="0B7E03D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організовує різні форми співпраці з батьками або особами, які їх замінюють;</w:t>
      </w:r>
    </w:p>
    <w:p w14:paraId="7C66C88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щороку звітує про освітню, методичну, економічну і фінансово-господарську діяльність закладу дошкільної освіти на загальних зборах колективу та батьків, або осіб, які їх замінюють.</w:t>
      </w:r>
    </w:p>
    <w:p w14:paraId="0E284A2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lastRenderedPageBreak/>
        <w:t>8.3. Постійно діючий колегіальний орган у закладі дошкільної освіти - педагогічна рада.</w:t>
      </w:r>
    </w:p>
    <w:p w14:paraId="3AB067F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До складу педагогічної ради входять:</w:t>
      </w:r>
    </w:p>
    <w:p w14:paraId="1C92683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директор закладу дошкільної освіти;</w:t>
      </w:r>
    </w:p>
    <w:p w14:paraId="37B50A3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педагогічні працівники;</w:t>
      </w:r>
    </w:p>
    <w:p w14:paraId="375643C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медичні працівники;</w:t>
      </w:r>
    </w:p>
    <w:p w14:paraId="037270E0"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інші спеціалісти;</w:t>
      </w:r>
    </w:p>
    <w:p w14:paraId="5860FD77" w14:textId="77777777" w:rsidR="00FA1A9E" w:rsidRPr="00FA1A9E" w:rsidRDefault="00FA1A9E" w:rsidP="00FA1A9E">
      <w:pPr>
        <w:spacing w:after="0" w:line="276" w:lineRule="auto"/>
        <w:ind w:firstLine="708"/>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У роботі педагогічної ради можуть брати участь:</w:t>
      </w:r>
    </w:p>
    <w:p w14:paraId="1BE8B1F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голови батьківських комітетів;</w:t>
      </w:r>
    </w:p>
    <w:p w14:paraId="49014F7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педагогічні працівники загальноосвітніх навчальних закладів;</w:t>
      </w:r>
    </w:p>
    <w:p w14:paraId="52525B2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батьки, або особи, які їх замінюють (за запрошенням).</w:t>
      </w:r>
    </w:p>
    <w:p w14:paraId="3C80AA1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Головою педагогічної ради є директор закладу дошкільної освіти.</w:t>
      </w:r>
    </w:p>
    <w:p w14:paraId="2F0AC91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Педагогічна рада закладу:</w:t>
      </w:r>
    </w:p>
    <w:p w14:paraId="4BD0634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розглядає питання освітнього процесу в закладі дошкільної освіти та приймає відповідні рішення;</w:t>
      </w:r>
    </w:p>
    <w:p w14:paraId="147E377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14:paraId="4921EC4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приймає рішення з інших питань професійної діяльності педагогічних працівників;</w:t>
      </w:r>
    </w:p>
    <w:p w14:paraId="35722DC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робота педагогічної ради планується довільно відповідно до потреб закладу дошкільної освіти;</w:t>
      </w:r>
    </w:p>
    <w:p w14:paraId="7853A1F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кількість засідань педагогічної ради становить не менше 4 рази на рік;</w:t>
      </w:r>
    </w:p>
    <w:p w14:paraId="3B790C5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для організації обміну досвідом освітньої роботи проводяться методичні об’єднання.</w:t>
      </w:r>
    </w:p>
    <w:p w14:paraId="2DDB6BC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14:paraId="55C37D8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Кількість учасників загальних зборів від працівників закладу дошкільної освіти – 2/3, від батьків - 1/3 від загальної кількості.</w:t>
      </w:r>
    </w:p>
    <w:p w14:paraId="47B366A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Рішення загальних зборів приймаються простою більшістю голосів від</w:t>
      </w:r>
      <w:r w:rsidRPr="00FA1A9E">
        <w:rPr>
          <w:rFonts w:ascii="Times New Roman" w:hAnsi="Times New Roman" w:cs="Times New Roman"/>
        </w:rPr>
        <w:t xml:space="preserve"> </w:t>
      </w:r>
      <w:r w:rsidRPr="00FA1A9E">
        <w:rPr>
          <w:rFonts w:ascii="Times New Roman" w:hAnsi="Times New Roman" w:cs="Times New Roman"/>
          <w:color w:val="000000"/>
          <w:sz w:val="28"/>
          <w:szCs w:val="28"/>
        </w:rPr>
        <w:t>загальної кількості присутніх.</w:t>
      </w:r>
    </w:p>
    <w:p w14:paraId="487600D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Термін їх повноважень становить 1 рік.</w:t>
      </w:r>
    </w:p>
    <w:p w14:paraId="720C033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Загальні збори:</w:t>
      </w:r>
    </w:p>
    <w:p w14:paraId="51E4222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приймають Статут, зміни і доповнення;</w:t>
      </w:r>
    </w:p>
    <w:p w14:paraId="37FF35F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обирають раду закладу дошкільної освіти, її членів і голову, встановлюють терміни її повноважень;</w:t>
      </w:r>
    </w:p>
    <w:p w14:paraId="54C631F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заслуховують звіт керівника закладу, голови ради закладу дошкільної освіти з питань статутної діяльності закладу, дають їй оцінку шляхом таємного або відкритого голосування;</w:t>
      </w:r>
    </w:p>
    <w:p w14:paraId="5278173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розглядають питання освітньої, методичної та фінансово-господарської діяльності закладу дошкільної освіти;</w:t>
      </w:r>
    </w:p>
    <w:p w14:paraId="641F793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затверджують основні напрями вдосконалення роботи і розвитку закладу дошкільної освіти.</w:t>
      </w:r>
    </w:p>
    <w:p w14:paraId="267908F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8.5. У період між загальними зборами діє рада закладу дошкільної освіти.</w:t>
      </w:r>
    </w:p>
    <w:p w14:paraId="0C59E67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Кількість засідань ради визначається за потребою.</w:t>
      </w:r>
    </w:p>
    <w:p w14:paraId="6FEB2AE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Засідання ради закладу дошкільної освіти є правомірним, якщо в ньому бере участь не менше двох третин її членів (працівники закладу дошкільної освіти батьки, засновники, інші).</w:t>
      </w:r>
    </w:p>
    <w:p w14:paraId="2BDB0C82"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w:t>
      </w:r>
    </w:p>
    <w:p w14:paraId="0D7BB078"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8.6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навчальних організацій, окремих громадян у тому числі іноземних, з метою залучення громадськості, благодійників до вирішення проблем освіти, забезпечення сприятливих умов ефективної роботи закладу дошкільної освіти.</w:t>
      </w:r>
    </w:p>
    <w:p w14:paraId="5D2DABE1"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Піклувальна рада створюється за рішенням загальних зборів або ради закладу дошкільної освіти. Члени піклувальної ради обираються на загальних зборах закладу дошкільної освіти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два рази на рік.</w:t>
      </w:r>
    </w:p>
    <w:p w14:paraId="3C27D119"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Основними завданнями піклувальної ради є:</w:t>
      </w:r>
    </w:p>
    <w:p w14:paraId="5E8D774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14:paraId="7426F99F" w14:textId="77777777" w:rsidR="00FA1A9E" w:rsidRPr="00FA1A9E" w:rsidRDefault="00FA1A9E" w:rsidP="00FA1A9E">
      <w:pPr>
        <w:tabs>
          <w:tab w:val="left" w:pos="284"/>
        </w:tabs>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14:paraId="1643467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стимулювання творчої праці педагогічних працівників;</w:t>
      </w:r>
    </w:p>
    <w:p w14:paraId="2DF421D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всебічне зміцнення зв'язків між родинами дітей та закладу дошкільної освіти;</w:t>
      </w:r>
    </w:p>
    <w:p w14:paraId="09C24B29"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сприяння соціально-правовому захисту учасників освітнього процесу.</w:t>
      </w:r>
    </w:p>
    <w:p w14:paraId="7DCA1D83" w14:textId="77777777" w:rsidR="00FA1A9E" w:rsidRPr="00FA1A9E" w:rsidRDefault="00FA1A9E" w:rsidP="00FA1A9E">
      <w:pPr>
        <w:spacing w:after="0" w:line="276" w:lineRule="auto"/>
        <w:jc w:val="both"/>
        <w:rPr>
          <w:rFonts w:ascii="Times New Roman" w:hAnsi="Times New Roman" w:cs="Times New Roman"/>
          <w:color w:val="000000"/>
          <w:sz w:val="28"/>
          <w:szCs w:val="28"/>
        </w:rPr>
      </w:pPr>
    </w:p>
    <w:p w14:paraId="4DDB1E9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IX. МАЙНО ЗАКЛАДУ ДОШКІЛЬНОЇ ОСВІТИ</w:t>
      </w:r>
    </w:p>
    <w:p w14:paraId="6A30F47F" w14:textId="77777777" w:rsidR="00FA1A9E" w:rsidRPr="00FA1A9E" w:rsidRDefault="00FA1A9E" w:rsidP="00FA1A9E">
      <w:pPr>
        <w:spacing w:after="0" w:line="276" w:lineRule="auto"/>
        <w:jc w:val="both"/>
        <w:rPr>
          <w:rFonts w:ascii="Times New Roman" w:hAnsi="Times New Roman" w:cs="Times New Roman"/>
          <w:sz w:val="28"/>
          <w:szCs w:val="28"/>
        </w:rPr>
      </w:pPr>
    </w:p>
    <w:p w14:paraId="7320991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9.1. Матеріально-технічна база закладу дошкільної освіти включає будівлі, споруди, землю, комунікації, обладнання, інвентар, спортивні та ігрові майданчики. інші матеріальні цінності, вартість яких відображено у балансі закладу дошкільної освіти.</w:t>
      </w:r>
    </w:p>
    <w:p w14:paraId="449D988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9.2. Майно закладу дошкільної освіти належить йому на правах оперативного управління відповідно до чинного законодавства, рішення про заснування і статуту закладу дошкільної освіти.</w:t>
      </w:r>
    </w:p>
    <w:p w14:paraId="6CF0CA5B"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9.3. 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6C8FED0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9.4. Вилучення основних фондів, оборотних коштів та іншого майна закладу дошкільної освіти проводиться лише у випадках, передбачених чинним законодавством.</w:t>
      </w:r>
    </w:p>
    <w:p w14:paraId="688636C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14:paraId="7FF08AD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9.5. Майно закладу освіти становлять основні фонди, а також інші цінності, вартість та структура яких відображається у балансі.</w:t>
      </w:r>
    </w:p>
    <w:p w14:paraId="4A0C5C49" w14:textId="77777777" w:rsidR="00FA1A9E" w:rsidRPr="00FA1A9E" w:rsidRDefault="00FA1A9E" w:rsidP="00FA1A9E">
      <w:pPr>
        <w:spacing w:after="0" w:line="276" w:lineRule="auto"/>
        <w:rPr>
          <w:rFonts w:ascii="Times New Roman" w:hAnsi="Times New Roman" w:cs="Times New Roman"/>
          <w:sz w:val="28"/>
          <w:szCs w:val="28"/>
        </w:rPr>
      </w:pPr>
    </w:p>
    <w:p w14:paraId="573D3D40"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X. ФІНАНСОВО-ГОСПОДАРСЬКА ДІЯЛЬНІСТЬ</w:t>
      </w:r>
    </w:p>
    <w:p w14:paraId="6363AD3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ЗАКЛАДУ ДОШКІЛЬНОЇ ОСВІТИ</w:t>
      </w:r>
    </w:p>
    <w:p w14:paraId="01F8350E" w14:textId="77777777" w:rsidR="00FA1A9E" w:rsidRPr="00FA1A9E" w:rsidRDefault="00FA1A9E" w:rsidP="00FA1A9E">
      <w:pPr>
        <w:spacing w:after="0" w:line="276" w:lineRule="auto"/>
        <w:rPr>
          <w:rFonts w:ascii="Times New Roman" w:hAnsi="Times New Roman" w:cs="Times New Roman"/>
          <w:sz w:val="28"/>
          <w:szCs w:val="28"/>
        </w:rPr>
      </w:pPr>
    </w:p>
    <w:p w14:paraId="2A17FE0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 Забороняється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14:paraId="757A19C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10.2. У разі припинення діяльності закладу дошкільної освіти (у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місцевого бюджету.</w:t>
      </w:r>
    </w:p>
    <w:p w14:paraId="683AFA9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10.3. Доходи (прибутки) закладу дошкільної освіти використовувати виключно для фінансування видатків на утримання установи, реалізації мети (цілей, завдань) та напрямків діяльності.</w:t>
      </w:r>
    </w:p>
    <w:p w14:paraId="39AB9DD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10.4. Джерелами фінансування закладу дошкільної освіти є бюджетні кошти.</w:t>
      </w:r>
    </w:p>
    <w:p w14:paraId="07D2083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lastRenderedPageBreak/>
        <w:t>10.5. Фінансово-господарська діяльність закладу дошкільної освіти здійснюється на основі її кошторису згідно з чинним законодавством.</w:t>
      </w:r>
    </w:p>
    <w:p w14:paraId="1F90C1D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10.6. Кошти або майно, які надходять до закладу дошкільної освіти як неприбуткової організації як компенсація вартості отриманих державних послуг, у тому числі доходів навчального закладу,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неприбутковим організаціям або через них їх отримувачам згідно із законодавством, з метою зниження рівня цін.</w:t>
      </w:r>
    </w:p>
    <w:p w14:paraId="0F6891D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10.7. Доходи закладу дошкільної освіти як неприбуткової організації , яка утримується за рахунок бюджету, зараховуються до складу кошторисів (на спеціальний рахунок) для утримання неприбуткової організації і використовуються виключно на фінансування видатків такого кошторису (у тому числі фінансування господарської діяльності згідно із статутом), розрахованого та затвердженого в порядку, встановленому Кабінетом Міністрів України.</w:t>
      </w:r>
    </w:p>
    <w:p w14:paraId="39AEFAC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10.8. У разі якщо за наслідками звітного (податкового) року доходи, зараховані до кошторису для утримання закладу дошкільної освіти, перевищують суму визначених кошторисом витрат, сума перевищення враховується у складі кошторису наступного року.</w:t>
      </w:r>
    </w:p>
    <w:p w14:paraId="08D7AE2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10.9. Заклад дошкільної освіти за погодженням Хорольської міської ради Лубенського району Полтавської області, має право отримувати допомогу від підприємств, установ, організацій, фізичних осіб.</w:t>
      </w:r>
    </w:p>
    <w:p w14:paraId="55413D2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У закладі дошкільної освіти може бути благодійний фонд ,</w:t>
      </w:r>
      <w:r w:rsidRPr="00FA1A9E">
        <w:rPr>
          <w:rFonts w:ascii="Times New Roman" w:hAnsi="Times New Roman" w:cs="Times New Roman"/>
          <w:color w:val="000000"/>
        </w:rPr>
        <w:t xml:space="preserve"> </w:t>
      </w:r>
      <w:r w:rsidRPr="00FA1A9E">
        <w:rPr>
          <w:rFonts w:ascii="Times New Roman" w:hAnsi="Times New Roman" w:cs="Times New Roman"/>
          <w:sz w:val="28"/>
          <w:szCs w:val="28"/>
        </w:rPr>
        <w:t xml:space="preserve">організаторами і розпорядниками якого можуть бути батьки учасників освітнього процесу. </w:t>
      </w:r>
    </w:p>
    <w:p w14:paraId="42D2D37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Розмір та збір благодійного внеску визначаються Радою (конференцією) благодійного фонду на засіданні голів батьківських комітетів груп.</w:t>
      </w:r>
    </w:p>
    <w:p w14:paraId="2D08143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10.10. Заклад дошкільної освіти зобов’язаний:</w:t>
      </w:r>
    </w:p>
    <w:p w14:paraId="29FD39F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доходи (прибутки) закладу використовувати виключно для фінансування видатків на утримання установи, реалізації мети (цілей, завдань) та напрямків діяльності;</w:t>
      </w:r>
    </w:p>
    <w:p w14:paraId="72A6398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здійснювати передачу активів одній або кільком неприбутковим організаціям відповідного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6DF91C9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не здійснювати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w:t>
      </w:r>
    </w:p>
    <w:p w14:paraId="08CA000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10.11. Статистична звітність за формою 85-К про діяльність закладу дошкільної освіти здійснюється відповідно до чинного законодавства.</w:t>
      </w:r>
    </w:p>
    <w:p w14:paraId="4870EC0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10.12. Порядок ведення діловодства та бухгалтерського обліку в закладі дошкільної освіти визначається чинним законодавством, нормативно-правовими актами Міністерства освіти і науки України та інших центральних органів виконавчої влади, яким підпорядковується заклад дошкільної освіти.</w:t>
      </w:r>
    </w:p>
    <w:p w14:paraId="2F1BCBAB"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10.13. Бухгалтерський облік у закладі дошкільної освіти здійснюється через централізовану бухгалтерію відділу освіти, молоді та спорту Хорольської міської ради Лубенського  району Полтавської  області.</w:t>
      </w:r>
    </w:p>
    <w:p w14:paraId="58613404" w14:textId="77777777" w:rsidR="00FA1A9E" w:rsidRPr="00FA1A9E" w:rsidRDefault="00FA1A9E" w:rsidP="00FA1A9E">
      <w:pPr>
        <w:spacing w:after="0" w:line="276" w:lineRule="auto"/>
        <w:rPr>
          <w:rFonts w:ascii="Times New Roman" w:hAnsi="Times New Roman" w:cs="Times New Roman"/>
          <w:sz w:val="28"/>
          <w:szCs w:val="28"/>
        </w:rPr>
      </w:pPr>
    </w:p>
    <w:p w14:paraId="24154F9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 xml:space="preserve">XI. КОНТРОЛЬ ЗА ДІЯЛЬНІСТЮ </w:t>
      </w:r>
    </w:p>
    <w:p w14:paraId="609A973D"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ЗАКЛАДУ ДОШКІЛЬНОЇ ОСВІТИ</w:t>
      </w:r>
    </w:p>
    <w:p w14:paraId="25A8DB06" w14:textId="77777777" w:rsidR="00FA1A9E" w:rsidRPr="00FA1A9E" w:rsidRDefault="00FA1A9E" w:rsidP="00FA1A9E">
      <w:pPr>
        <w:spacing w:after="0" w:line="276" w:lineRule="auto"/>
        <w:jc w:val="both"/>
        <w:rPr>
          <w:rFonts w:ascii="Times New Roman" w:hAnsi="Times New Roman" w:cs="Times New Roman"/>
          <w:sz w:val="28"/>
          <w:szCs w:val="28"/>
        </w:rPr>
      </w:pPr>
    </w:p>
    <w:p w14:paraId="59E7432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11.1. Державний контроль за діяльністю закладу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України, органи виконавчої влади та органи місцевого самоврядування, і Хорольська міська рада Лубенського району Полтавської області.</w:t>
      </w:r>
    </w:p>
    <w:p w14:paraId="180918E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11.2. Основною формою державного контролю за діяльністю закладу дошкільної освіти є державна атестація закладу, що проводиться не рідше ніж один раз на десять років у порядку, встановленому Міністерством освіти і науки України.</w:t>
      </w:r>
    </w:p>
    <w:p w14:paraId="300DEE1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11.3. У період між атестаціями проводяться перевірки (інспектування) закладу з питань, пов'язаних з освітньою діяльністю. Зміст, види і періодичність таких перевірок визначаються перспективним планом роботи відділу освіти, молоді та спорту Хорольської міської ради Лубенського району Полтавської області, який доводиться до відома закладу дошкільної освіти в кінці навчального року на наступний навчальний рік.</w:t>
      </w:r>
    </w:p>
    <w:p w14:paraId="21732E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11.4. Контроль за дотриманням закладом дошкільної освіти державних вимог щодо змісту, рівня й обсягу дошкільної освіти здійснюється відділом освіти, молоді та спорту Хорольської міської ради Лубенського району Полтавської області.</w:t>
      </w:r>
    </w:p>
    <w:p w14:paraId="5AD1E87A" w14:textId="77777777" w:rsidR="00FA1A9E" w:rsidRPr="00FA1A9E" w:rsidRDefault="00FA1A9E" w:rsidP="00FA1A9E">
      <w:pPr>
        <w:spacing w:after="0" w:line="276" w:lineRule="auto"/>
        <w:jc w:val="both"/>
        <w:rPr>
          <w:rFonts w:ascii="Times New Roman" w:hAnsi="Times New Roman" w:cs="Times New Roman"/>
          <w:sz w:val="28"/>
          <w:szCs w:val="28"/>
        </w:rPr>
      </w:pPr>
    </w:p>
    <w:p w14:paraId="41D07D6B"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 xml:space="preserve">XII. РЕОРГАНІЗАЦІЯ АБО ЛІКВІДАЦІЯ </w:t>
      </w:r>
    </w:p>
    <w:p w14:paraId="7668375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ЗАКЛАДУ ДОШКІЛЬНОЇ ОСВІТИ</w:t>
      </w:r>
    </w:p>
    <w:p w14:paraId="171F79F8" w14:textId="77777777" w:rsidR="00FA1A9E" w:rsidRPr="00FA1A9E" w:rsidRDefault="00FA1A9E" w:rsidP="00FA1A9E">
      <w:pPr>
        <w:spacing w:after="0" w:line="276" w:lineRule="auto"/>
        <w:jc w:val="both"/>
        <w:rPr>
          <w:rFonts w:ascii="Times New Roman" w:hAnsi="Times New Roman" w:cs="Times New Roman"/>
          <w:sz w:val="28"/>
          <w:szCs w:val="28"/>
        </w:rPr>
      </w:pPr>
    </w:p>
    <w:p w14:paraId="2D96DA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12.1. Рішення про створення, реорганізацію або ліквідацію закладу дошкільної освіти приймається засновником – Хорольською міською радою Лубенського району Полтавської області.</w:t>
      </w:r>
    </w:p>
    <w:p w14:paraId="0F4F6EB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12.2. Вивільнені приміщення закладу дошкільної освіти використовуються виключно для роботи з дітьми.</w:t>
      </w:r>
    </w:p>
    <w:p w14:paraId="755857B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12.3. 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14:paraId="59293E5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12.4. Заклади дошкільної освіти можуть бути передані засновниками у комунальну чи державну власність відповідно до законодавства.</w:t>
      </w:r>
    </w:p>
    <w:p w14:paraId="1E49D1B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12.5. У випадку реорганізації права та обов’язки закладу дошкільної освіти переходять до правонаступників відповідно до чинного законодавства.</w:t>
      </w:r>
    </w:p>
    <w:p w14:paraId="11005811" w14:textId="77777777" w:rsidR="00FA1A9E" w:rsidRPr="00FA1A9E" w:rsidRDefault="00FA1A9E" w:rsidP="00FA1A9E">
      <w:pPr>
        <w:pStyle w:val="a3"/>
        <w:shd w:val="clear" w:color="auto" w:fill="FFFFFF"/>
        <w:spacing w:before="0" w:beforeAutospacing="0" w:after="0" w:afterAutospacing="0" w:line="276" w:lineRule="auto"/>
        <w:contextualSpacing/>
        <w:textAlignment w:val="baseline"/>
        <w:rPr>
          <w:rStyle w:val="a4"/>
          <w:b w:val="0"/>
          <w:sz w:val="28"/>
          <w:szCs w:val="28"/>
        </w:rPr>
      </w:pPr>
    </w:p>
    <w:p w14:paraId="553F492F" w14:textId="77777777" w:rsidR="00FA1A9E" w:rsidRPr="00FA1A9E" w:rsidRDefault="00FA1A9E" w:rsidP="00FA1A9E">
      <w:pPr>
        <w:pStyle w:val="a3"/>
        <w:shd w:val="clear" w:color="auto" w:fill="FFFFFF"/>
        <w:spacing w:before="0" w:beforeAutospacing="0" w:after="0" w:afterAutospacing="0" w:line="276" w:lineRule="auto"/>
        <w:contextualSpacing/>
        <w:textAlignment w:val="baseline"/>
        <w:rPr>
          <w:rStyle w:val="a4"/>
          <w:b w:val="0"/>
          <w:sz w:val="28"/>
          <w:szCs w:val="28"/>
        </w:rPr>
      </w:pPr>
    </w:p>
    <w:p w14:paraId="77E77513" w14:textId="7900C1EC" w:rsidR="00FA1A9E" w:rsidRPr="00FA1A9E" w:rsidRDefault="00FA1A9E" w:rsidP="00530DEB">
      <w:pPr>
        <w:pStyle w:val="a3"/>
        <w:shd w:val="clear" w:color="auto" w:fill="FFFFFF"/>
        <w:tabs>
          <w:tab w:val="left" w:pos="7088"/>
        </w:tabs>
        <w:spacing w:before="0" w:beforeAutospacing="0" w:after="0" w:afterAutospacing="0" w:line="276" w:lineRule="auto"/>
        <w:contextualSpacing/>
        <w:textAlignment w:val="baseline"/>
        <w:rPr>
          <w:rStyle w:val="a4"/>
          <w:b w:val="0"/>
          <w:color w:val="000000"/>
          <w:sz w:val="28"/>
          <w:szCs w:val="28"/>
          <w:bdr w:val="none" w:sz="0" w:space="0" w:color="auto" w:frame="1"/>
        </w:rPr>
      </w:pPr>
      <w:r w:rsidRPr="00FA1A9E">
        <w:rPr>
          <w:rStyle w:val="a4"/>
          <w:b w:val="0"/>
          <w:color w:val="000000"/>
          <w:sz w:val="28"/>
          <w:szCs w:val="28"/>
          <w:bdr w:val="none" w:sz="0" w:space="0" w:color="auto" w:frame="1"/>
        </w:rPr>
        <w:t>Секретар міської ради</w:t>
      </w:r>
      <w:r w:rsidR="00530DEB">
        <w:rPr>
          <w:rStyle w:val="a4"/>
          <w:b w:val="0"/>
          <w:color w:val="000000"/>
          <w:sz w:val="28"/>
          <w:szCs w:val="28"/>
          <w:bdr w:val="none" w:sz="0" w:space="0" w:color="auto" w:frame="1"/>
        </w:rPr>
        <w:tab/>
      </w:r>
      <w:r w:rsidRPr="00FA1A9E">
        <w:rPr>
          <w:rStyle w:val="a4"/>
          <w:b w:val="0"/>
          <w:color w:val="000000"/>
          <w:sz w:val="28"/>
          <w:szCs w:val="28"/>
          <w:bdr w:val="none" w:sz="0" w:space="0" w:color="auto" w:frame="1"/>
        </w:rPr>
        <w:t>Юлія БОЙКО</w:t>
      </w:r>
    </w:p>
    <w:sectPr w:rsidR="00FA1A9E" w:rsidRPr="00FA1A9E" w:rsidSect="00646DAD">
      <w:headerReference w:type="defaul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C5388" w14:textId="77777777" w:rsidR="00511EA8" w:rsidRDefault="00511EA8" w:rsidP="00FA1A9E">
      <w:pPr>
        <w:spacing w:after="0" w:line="240" w:lineRule="auto"/>
      </w:pPr>
      <w:r>
        <w:separator/>
      </w:r>
    </w:p>
  </w:endnote>
  <w:endnote w:type="continuationSeparator" w:id="0">
    <w:p w14:paraId="3B3F01FE" w14:textId="77777777" w:rsidR="00511EA8" w:rsidRDefault="00511EA8" w:rsidP="00FA1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061CE" w14:textId="77777777" w:rsidR="00511EA8" w:rsidRDefault="00511EA8" w:rsidP="00FA1A9E">
      <w:pPr>
        <w:spacing w:after="0" w:line="240" w:lineRule="auto"/>
      </w:pPr>
      <w:r>
        <w:separator/>
      </w:r>
    </w:p>
  </w:footnote>
  <w:footnote w:type="continuationSeparator" w:id="0">
    <w:p w14:paraId="20024124" w14:textId="77777777" w:rsidR="00511EA8" w:rsidRDefault="00511EA8" w:rsidP="00FA1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E1A47" w14:textId="33E5B915" w:rsidR="00FA1A9E" w:rsidRPr="00646DAD" w:rsidRDefault="00646DAD" w:rsidP="00646DAD">
    <w:pPr>
      <w:pStyle w:val="a5"/>
      <w:tabs>
        <w:tab w:val="clear" w:pos="4677"/>
        <w:tab w:val="clear" w:pos="9355"/>
        <w:tab w:val="center" w:pos="4819"/>
        <w:tab w:val="right" w:pos="9638"/>
      </w:tabs>
      <w:rPr>
        <w:rFonts w:ascii="Times New Roman" w:hAnsi="Times New Roman" w:cs="Times New Roman"/>
        <w:color w:val="000000"/>
        <w:sz w:val="24"/>
      </w:rPr>
    </w:pPr>
    <w:r>
      <w:rPr>
        <w:rFonts w:ascii="Times New Roman" w:hAnsi="Times New Roman" w:cs="Times New Roman"/>
        <w:color w:val="000000"/>
        <w:sz w:val="24"/>
      </w:rPr>
      <w:tab/>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 PAGE  \* MERGEFORMAT </w:instrText>
    </w:r>
    <w:r>
      <w:rPr>
        <w:rFonts w:ascii="Times New Roman" w:hAnsi="Times New Roman" w:cs="Times New Roman"/>
        <w:color w:val="000000"/>
        <w:sz w:val="24"/>
      </w:rPr>
      <w:fldChar w:fldCharType="separate"/>
    </w:r>
    <w:r>
      <w:rPr>
        <w:rFonts w:ascii="Times New Roman" w:hAnsi="Times New Roman" w:cs="Times New Roman"/>
        <w:noProof/>
        <w:color w:val="000000"/>
        <w:sz w:val="24"/>
      </w:rPr>
      <w:t>2</w:t>
    </w:r>
    <w:r>
      <w:rPr>
        <w:rFonts w:ascii="Times New Roman" w:hAnsi="Times New Roman" w:cs="Times New Roman"/>
        <w:color w:val="000000"/>
        <w:sz w:val="24"/>
      </w:rPr>
      <w:fldChar w:fldCharType="end"/>
    </w:r>
    <w:r>
      <w:rPr>
        <w:rFonts w:ascii="Times New Roman" w:hAnsi="Times New Roman" w:cs="Times New Roman"/>
        <w:color w:val="000000"/>
        <w:sz w:val="24"/>
      </w:rPr>
      <w:tab/>
      <w:t>Продовження додатку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A9E"/>
    <w:rsid w:val="00101744"/>
    <w:rsid w:val="00140F93"/>
    <w:rsid w:val="002B3C1B"/>
    <w:rsid w:val="00511EA8"/>
    <w:rsid w:val="00530DEB"/>
    <w:rsid w:val="005554F8"/>
    <w:rsid w:val="00646DAD"/>
    <w:rsid w:val="00AF1D0C"/>
    <w:rsid w:val="00BF67F6"/>
    <w:rsid w:val="00DB1DDB"/>
    <w:rsid w:val="00FA1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BAF33"/>
  <w15:chartTrackingRefBased/>
  <w15:docId w15:val="{62C1C458-97A6-4F91-9357-98C3B7D2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1A9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uiPriority w:val="99"/>
    <w:qFormat/>
    <w:rsid w:val="00FA1A9E"/>
    <w:rPr>
      <w:b/>
      <w:bCs/>
    </w:rPr>
  </w:style>
  <w:style w:type="paragraph" w:styleId="a5">
    <w:name w:val="header"/>
    <w:basedOn w:val="a"/>
    <w:link w:val="a6"/>
    <w:uiPriority w:val="99"/>
    <w:unhideWhenUsed/>
    <w:rsid w:val="00FA1A9E"/>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FA1A9E"/>
  </w:style>
  <w:style w:type="paragraph" w:styleId="a7">
    <w:name w:val="footer"/>
    <w:basedOn w:val="a"/>
    <w:link w:val="a8"/>
    <w:uiPriority w:val="99"/>
    <w:unhideWhenUsed/>
    <w:rsid w:val="00FA1A9E"/>
    <w:pPr>
      <w:tabs>
        <w:tab w:val="center" w:pos="4677"/>
        <w:tab w:val="right" w:pos="9355"/>
      </w:tabs>
      <w:spacing w:after="0" w:line="240" w:lineRule="auto"/>
    </w:pPr>
  </w:style>
  <w:style w:type="character" w:customStyle="1" w:styleId="a8">
    <w:name w:val="Нижній колонтитул Знак"/>
    <w:basedOn w:val="a0"/>
    <w:link w:val="a7"/>
    <w:uiPriority w:val="99"/>
    <w:rsid w:val="00FA1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FF36-C0B5-48E9-A792-D323A5A0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21322</Words>
  <Characters>12154</Characters>
  <Application>Microsoft Office Word</Application>
  <DocSecurity>0</DocSecurity>
  <Lines>101</Lines>
  <Paragraphs>66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2025-11-24T14:36:00Z</dcterms:created>
  <dcterms:modified xsi:type="dcterms:W3CDTF">2025-11-27T14:12:00Z</dcterms:modified>
</cp:coreProperties>
</file>